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2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63"/>
        <w:gridCol w:w="1050"/>
        <w:gridCol w:w="1179"/>
        <w:gridCol w:w="1460"/>
        <w:gridCol w:w="1258"/>
        <w:gridCol w:w="353"/>
        <w:gridCol w:w="1629"/>
      </w:tblGrid>
      <w:tr w14:paraId="6F053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27F55">
            <w:pPr>
              <w:pStyle w:val="7"/>
              <w:spacing w:line="240" w:lineRule="auto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6"/>
                <w:rFonts w:ascii="Times New Roman" w:hAnsi="Times New Roman"/>
                <w:b w:val="0"/>
                <w:bCs w:val="0"/>
                <w:color w:val="auto"/>
                <w:sz w:val="32"/>
                <w:szCs w:val="32"/>
                <w:u w:val="none"/>
                <w:lang w:bidi="ar"/>
              </w:rPr>
              <w:t>附件</w:t>
            </w:r>
            <w:r>
              <w:rPr>
                <w:rStyle w:val="17"/>
                <w:rFonts w:hint="eastAsia" w:ascii="Times New Roman" w:hAnsi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E74F5"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BEAA8"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FF82A"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F3378"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CE2C9"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2F6EC"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</w:tr>
      <w:tr w14:paraId="0F2CA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90FC2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b w:val="0"/>
                <w:b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bidi="ar"/>
              </w:rPr>
              <w:t>汕头市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濠江区区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eastAsia="zh-CN" w:bidi="ar"/>
              </w:rPr>
              <w:t>级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bidi="ar"/>
              </w:rPr>
              <w:t>人才住房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eastAsia="zh-CN" w:bidi="ar"/>
              </w:rPr>
              <w:t>租赁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bidi="ar"/>
              </w:rPr>
              <w:t>申请表</w:t>
            </w:r>
          </w:p>
        </w:tc>
      </w:tr>
      <w:tr w14:paraId="0520E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20D5F"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C775F"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5591B"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4D9CB"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61A0D"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B0A25">
            <w:pPr>
              <w:spacing w:line="240" w:lineRule="auto"/>
              <w:ind w:firstLine="440" w:firstLineChars="200"/>
              <w:rPr>
                <w:rFonts w:hint="default" w:ascii="Times New Roman" w:hAnsi="Times New Roman" w:cs="宋体"/>
                <w:b w:val="0"/>
                <w:bCs w:val="0"/>
                <w:color w:val="auto"/>
                <w:sz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u w:val="none"/>
                <w:lang w:eastAsia="zh-CN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u w:val="none"/>
                <w:lang w:val="en-US" w:eastAsia="zh-CN"/>
              </w:rPr>
              <w:t xml:space="preserve">      年   月   日</w:t>
            </w:r>
          </w:p>
        </w:tc>
      </w:tr>
      <w:tr w14:paraId="5EB92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2865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名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D53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4E2B0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别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7AE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4700A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A7951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8AEDD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正面免冠彩色</w:t>
            </w:r>
          </w:p>
          <w:p w14:paraId="14B053F2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相片（1寸）</w:t>
            </w:r>
          </w:p>
        </w:tc>
      </w:tr>
      <w:tr w14:paraId="2ABD9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23FE7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族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A98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AF09B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贯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539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35DFF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婚姻状况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C06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E27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786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530D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身份证</w:t>
            </w:r>
          </w:p>
          <w:p w14:paraId="754D1804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码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273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336F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籍</w:t>
            </w:r>
          </w:p>
          <w:p w14:paraId="7BD1C59D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140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B505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47F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A45CB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毕业院校</w:t>
            </w:r>
          </w:p>
          <w:p w14:paraId="69FC46FF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业    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21CB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EFD24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学历学位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B8C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877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42B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C7F77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专业技术</w:t>
            </w:r>
          </w:p>
          <w:p w14:paraId="0E208A3C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称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E7B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37C49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技能等级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8A4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58F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DD832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工作单位</w:t>
            </w:r>
          </w:p>
          <w:p w14:paraId="537D4D8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及职务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2C7D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09979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人</w:t>
            </w:r>
          </w:p>
          <w:p w14:paraId="1396F8E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D15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8FF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F0B15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申请户型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C5BBC"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集体人才住房</w:t>
            </w:r>
          </w:p>
          <w:p w14:paraId="5C0F5BEB"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□独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套人才住房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867CF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申请入住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限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B8C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9D7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9E84B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住房情况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8E8C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56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申请人及其配偶、未成年子女在本市辖区是否拥有自有住房：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是 □否</w:t>
            </w:r>
          </w:p>
          <w:p w14:paraId="705251A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申请人及其配偶、未成年子女在本市辖区是否享受政府（单位）出租或出售的政策性住房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：□是 □否</w:t>
            </w:r>
          </w:p>
        </w:tc>
      </w:tr>
      <w:tr w14:paraId="42E1F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B151D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申请人父母、配偶或子女情况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D873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称 谓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714C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姓 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A0564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B4A09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在汕入户</w:t>
            </w:r>
          </w:p>
          <w:p w14:paraId="6BBC4691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情况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0BE12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工作单位及职务</w:t>
            </w:r>
          </w:p>
        </w:tc>
      </w:tr>
      <w:tr w14:paraId="0428A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4E5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182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259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8682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A0E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DCF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FAB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8BF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8D0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1E31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24D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3BB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DD6C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AC1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09C2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645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62D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FD6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01B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C1E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9AB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123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CB4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E64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F86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D98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372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45A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4D1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0779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2E20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713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4F3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1C1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C2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FFE6D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积分有关获奖情况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3097B"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 w14:paraId="1EA04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921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0C174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本人申请租住市级人才住房，对照《汕头市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级人才住房申请积分标准》，自评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FFFF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分。本人愿意遵守《汕头市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级人才住房建设与使用管理办法》有关规定，保证填报的内容真实，若有虚报、隐瞒、伪造的，愿意承担相应的责任。</w:t>
            </w:r>
          </w:p>
          <w:p w14:paraId="10E35910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  <w:p w14:paraId="4151B11E">
            <w:pPr>
              <w:widowControl/>
              <w:spacing w:line="240" w:lineRule="auto"/>
              <w:ind w:firstLine="5760" w:firstLineChars="24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申请人：</w:t>
            </w:r>
          </w:p>
          <w:p w14:paraId="25371AE7">
            <w:pPr>
              <w:widowControl/>
              <w:spacing w:line="240" w:lineRule="auto"/>
              <w:ind w:firstLine="4800" w:firstLineChars="20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 w14:paraId="19A7C873">
            <w:pPr>
              <w:widowControl/>
              <w:spacing w:line="240" w:lineRule="auto"/>
              <w:ind w:firstLine="7440" w:firstLineChars="31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188BA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1904E"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工作单位初审意见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D7E4AFD">
            <w:pPr>
              <w:spacing w:line="240" w:lineRule="auto"/>
              <w:ind w:firstLine="5280" w:firstLineChars="2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</w:tr>
      <w:tr w14:paraId="296F5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EE79F"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公安局审核入户情况意见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4DE8636"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3D62"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人力资源社会保障局审核社保和人才资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格情况意见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6A7BF35"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</w:tr>
      <w:tr w14:paraId="65CE2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EDDA1"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自然资源局审核不动产交易和登记情况意见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C19AE71"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61B7C"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住房城乡建设局审核享受政策性住房情况意见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5263A69"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</w:tr>
      <w:tr w14:paraId="38924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3F410"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审定轮候积分及排序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E554E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58F40F0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根据有关部门会审意见，申请人符合我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级人才住房申请资格条件，</w:t>
            </w:r>
          </w:p>
          <w:p w14:paraId="6E9C19C8"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分，排序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名。</w:t>
            </w:r>
          </w:p>
          <w:p w14:paraId="1231DA14">
            <w:pPr>
              <w:widowControl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3185E277">
            <w:pPr>
              <w:widowControl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住房城乡建设局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人力资源社会保障局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0EB50801"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2309E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45AB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市级人才住房申请办理结果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E1640"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申请人落实分配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□集体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□独套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人才住房，</w:t>
            </w:r>
          </w:p>
          <w:p w14:paraId="3DDDF962"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地址：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，面积：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㎡。</w:t>
            </w:r>
          </w:p>
          <w:p w14:paraId="32353167">
            <w:pPr>
              <w:widowControl/>
              <w:spacing w:line="240" w:lineRule="auto"/>
              <w:ind w:firstLine="480" w:firstLineChars="20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  <w:p w14:paraId="6AAB9C40">
            <w:pPr>
              <w:widowControl/>
              <w:spacing w:line="240" w:lineRule="auto"/>
              <w:ind w:firstLine="480" w:firstLineChars="20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    月    日</w:t>
            </w:r>
          </w:p>
        </w:tc>
      </w:tr>
      <w:tr w14:paraId="48357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1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DA343">
            <w:pPr>
              <w:widowControl/>
              <w:spacing w:line="240" w:lineRule="auto"/>
              <w:textAlignment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  <w:t>注：此表一式三份，正反面打印。</w:t>
            </w:r>
          </w:p>
        </w:tc>
      </w:tr>
    </w:tbl>
    <w:p w14:paraId="6879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B26BC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50B46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50B46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DVkNjgyMzE5NzVjNWY5N2E5MDVlOWRlMzczMGEifQ=="/>
  </w:docVars>
  <w:rsids>
    <w:rsidRoot w:val="63184042"/>
    <w:rsid w:val="15076ED5"/>
    <w:rsid w:val="1E7C31B0"/>
    <w:rsid w:val="20952F9A"/>
    <w:rsid w:val="228448F0"/>
    <w:rsid w:val="26C32C2B"/>
    <w:rsid w:val="2A5D6A22"/>
    <w:rsid w:val="322F7CED"/>
    <w:rsid w:val="3EF7579F"/>
    <w:rsid w:val="448B3595"/>
    <w:rsid w:val="4B83688D"/>
    <w:rsid w:val="4F8E7CA1"/>
    <w:rsid w:val="573446A9"/>
    <w:rsid w:val="614F2730"/>
    <w:rsid w:val="62987C48"/>
    <w:rsid w:val="63184042"/>
    <w:rsid w:val="67BA7633"/>
    <w:rsid w:val="683F5045"/>
    <w:rsid w:val="6CD77DEE"/>
    <w:rsid w:val="6D8BB4E5"/>
    <w:rsid w:val="7E09579D"/>
    <w:rsid w:val="CFFC007D"/>
    <w:rsid w:val="DDDA336D"/>
    <w:rsid w:val="EBD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613</Characters>
  <Lines>0</Lines>
  <Paragraphs>0</Paragraphs>
  <TotalTime>22</TotalTime>
  <ScaleCrop>false</ScaleCrop>
  <LinksUpToDate>false</LinksUpToDate>
  <CharactersWithSpaces>847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2024-04-20T18:51:00Z</dcterms:created>
  <dc:creator>黄来彬</dc:creator>
  <cp:lastModifiedBy>AbeL.馬</cp:lastModifiedBy>
  <cp:lastPrinted>2024-06-12T06:38:00Z</cp:lastPrinted>
  <dcterms:modified xsi:type="dcterms:W3CDTF">2024-08-26T01:19:26Z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E3429B9AF8674B20A75079893E07F7A0_11</vt:lpwstr>
  </property>
</Properties>
</file>