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00CC">
      <w:pPr>
        <w:pStyle w:val="3"/>
        <w:ind w:left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0A1C5B4E"/>
    <w:p w14:paraId="6DB4EE90">
      <w:pPr>
        <w:pStyle w:val="4"/>
        <w:shd w:val="clear" w:color="auto" w:fill="FFFFFF"/>
        <w:wordWrap w:val="0"/>
        <w:spacing w:beforeAutospacing="0" w:after="289" w:afterLines="50" w:afterAutospacing="0" w:line="600" w:lineRule="atLeast"/>
        <w:jc w:val="center"/>
        <w:rPr>
          <w:rFonts w:hint="eastAsia" w:ascii="Times New Roman" w:hAnsi="Times New Roman" w:eastAsia="方正小标宋简体"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snapToGrid/>
          <w:kern w:val="2"/>
          <w:sz w:val="44"/>
          <w:szCs w:val="44"/>
          <w:lang w:eastAsia="zh-CN"/>
        </w:rPr>
        <w:t>英才汇南粤</w:t>
      </w:r>
      <w:r>
        <w:rPr>
          <w:rFonts w:hint="eastAsia" w:ascii="Times New Roman" w:hAnsi="Times New Roman" w:eastAsia="方正小标宋简体"/>
          <w:snapToGrid/>
          <w:kern w:val="2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napToGrid/>
          <w:kern w:val="2"/>
          <w:sz w:val="44"/>
          <w:szCs w:val="44"/>
          <w:lang w:eastAsia="zh-CN"/>
        </w:rPr>
        <w:t>共赴“濠”未来</w:t>
      </w:r>
    </w:p>
    <w:p w14:paraId="62BDCE01">
      <w:pPr>
        <w:pStyle w:val="4"/>
        <w:shd w:val="clear" w:color="auto" w:fill="FFFFFF"/>
        <w:wordWrap w:val="0"/>
        <w:spacing w:beforeAutospacing="0" w:after="289" w:afterLines="50" w:afterAutospacing="0" w:line="60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snapToGrid/>
          <w:kern w:val="2"/>
          <w:sz w:val="44"/>
          <w:szCs w:val="44"/>
        </w:rPr>
        <w:t>2025年汕头市濠江区政校企合作对接交流活动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辅助服务项目报价书</w:t>
      </w:r>
    </w:p>
    <w:tbl>
      <w:tblPr>
        <w:tblStyle w:val="5"/>
        <w:tblW w:w="88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705"/>
        <w:gridCol w:w="4775"/>
        <w:gridCol w:w="966"/>
        <w:gridCol w:w="705"/>
      </w:tblGrid>
      <w:tr w14:paraId="756B2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89007D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序号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0565A4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项目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A1CFC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要求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C11FC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报价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1FDB52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备注</w:t>
            </w:r>
          </w:p>
        </w:tc>
      </w:tr>
      <w:tr w14:paraId="18B1E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F4F11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E10D5A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场地租赁及布场物料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DD242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包含场地租赁、LED屏、音响、舞台搭建、宣传桁架、展位桁架、桌椅租赁及活动其它氛围布置等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9F9CD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EB7F0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1BBB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2928BE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E0EA8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参会邀约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6275CE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省内外院校邀请、区内企业邀请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D487E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8A87FA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440B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2E770D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Style w:val="7"/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FD29A0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院校参会费用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E9D19F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包含住宿、工作餐、参会车辆租赁、会刊、保险、参会证等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9C419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8AE10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88F4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F1118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Style w:val="7"/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  <w:t>4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301220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hint="eastAsia"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企业参会费用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9FF07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hint="eastAsia"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包会刊、交通费用、参会证及餐费等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5BBE4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9E21F6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D36C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F78985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Style w:val="7"/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FDF0C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宣传费用</w:t>
            </w:r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88828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包含拍摄、直播、媒体采访、软文等宣传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CB046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68239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AA55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9843C">
            <w:pPr>
              <w:pStyle w:val="4"/>
              <w:wordWrap w:val="0"/>
              <w:spacing w:beforeAutospacing="0" w:afterAutospacing="0" w:line="360" w:lineRule="atLeast"/>
              <w:jc w:val="center"/>
              <w:rPr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424242"/>
                <w:szCs w:val="24"/>
                <w:lang w:val="en-US" w:eastAsia="zh-CN"/>
              </w:rPr>
              <w:t>6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6A539A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其它</w:t>
            </w:r>
            <w:bookmarkStart w:id="0" w:name="_GoBack"/>
            <w:bookmarkEnd w:id="0"/>
          </w:p>
        </w:tc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BACB52">
            <w:pPr>
              <w:pStyle w:val="4"/>
              <w:wordWrap w:val="0"/>
              <w:spacing w:beforeAutospacing="0" w:afterAutospacing="0" w:line="360" w:lineRule="atLeast"/>
              <w:jc w:val="both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台卡、椅贴、定制袋、茶点、应急医生、人力辅助、整体项目设计及策划等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365DA7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43E3E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101E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60B8D">
            <w:pPr>
              <w:pStyle w:val="4"/>
              <w:wordWrap w:val="0"/>
              <w:spacing w:beforeAutospacing="0" w:afterAutospacing="0" w:line="360" w:lineRule="atLeast"/>
              <w:rPr>
                <w:rFonts w:ascii="黑体" w:hAnsi="黑体" w:eastAsia="黑体" w:cs="黑体"/>
                <w:color w:val="424242"/>
                <w:szCs w:val="24"/>
              </w:rPr>
            </w:pPr>
            <w:r>
              <w:rPr>
                <w:rFonts w:hint="eastAsia" w:ascii="黑体" w:hAnsi="黑体" w:eastAsia="黑体" w:cs="黑体"/>
                <w:color w:val="424242"/>
                <w:szCs w:val="24"/>
              </w:rPr>
              <w:t>总价：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41D6A6F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737CEF0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7F1111F6">
      <w:pPr>
        <w:pStyle w:val="4"/>
        <w:shd w:val="clear" w:color="auto" w:fill="FFFFFF"/>
        <w:wordWrap w:val="0"/>
        <w:spacing w:beforeAutospacing="0" w:afterAutospacing="0" w:line="400" w:lineRule="atLeast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Fonts w:hint="eastAsia" w:ascii="黑体" w:hAnsi="黑体" w:eastAsia="黑体" w:cs="黑体"/>
          <w:color w:val="424242"/>
          <w:szCs w:val="24"/>
          <w:shd w:val="clear" w:color="auto" w:fill="FFFFFF"/>
        </w:rPr>
        <w:t>说明：以上报价必须包含完成该场招聘活动的所有内容，包括但不限于成本、服务、利润、税金等费用。</w:t>
      </w:r>
    </w:p>
    <w:p w14:paraId="111DEBC5">
      <w:pPr>
        <w:pStyle w:val="4"/>
        <w:shd w:val="clear" w:color="auto" w:fill="FFFFFF"/>
        <w:wordWrap w:val="0"/>
        <w:spacing w:beforeAutospacing="0" w:after="150" w:afterAutospacing="0" w:line="540" w:lineRule="atLeast"/>
        <w:jc w:val="right"/>
        <w:rPr>
          <w:rFonts w:ascii="微软雅黑" w:hAnsi="微软雅黑" w:eastAsia="微软雅黑" w:cs="微软雅黑"/>
          <w:color w:val="424242"/>
          <w:sz w:val="27"/>
          <w:szCs w:val="27"/>
          <w:shd w:val="clear" w:color="auto" w:fill="FFFFFF"/>
        </w:rPr>
      </w:pPr>
    </w:p>
    <w:p w14:paraId="3C7654E5">
      <w:pPr>
        <w:pStyle w:val="4"/>
        <w:shd w:val="clear" w:color="auto" w:fill="FFFFFF"/>
        <w:wordWrap w:val="0"/>
        <w:spacing w:beforeAutospacing="0" w:after="150" w:afterAutospacing="0" w:line="540" w:lineRule="atLeast"/>
        <w:jc w:val="right"/>
        <w:rPr>
          <w:rFonts w:ascii="黑体" w:hAnsi="黑体" w:eastAsia="黑体" w:cs="黑体"/>
          <w:color w:val="424242"/>
          <w:sz w:val="27"/>
          <w:szCs w:val="27"/>
        </w:rPr>
      </w:pPr>
      <w:r>
        <w:rPr>
          <w:rFonts w:hint="eastAsia" w:ascii="黑体" w:hAnsi="黑体" w:eastAsia="黑体" w:cs="黑体"/>
          <w:color w:val="424242"/>
          <w:sz w:val="27"/>
          <w:szCs w:val="27"/>
          <w:shd w:val="clear" w:color="auto" w:fill="FFFFFF"/>
        </w:rPr>
        <w:t xml:space="preserve">报价单位代表人签字:         </w:t>
      </w:r>
    </w:p>
    <w:p w14:paraId="4808A609">
      <w:pPr>
        <w:pStyle w:val="4"/>
        <w:shd w:val="clear" w:color="auto" w:fill="FFFFFF"/>
        <w:wordWrap w:val="0"/>
        <w:spacing w:beforeAutospacing="0" w:after="150" w:afterAutospacing="0" w:line="540" w:lineRule="atLeast"/>
        <w:jc w:val="right"/>
        <w:rPr>
          <w:rFonts w:ascii="微软雅黑" w:hAnsi="微软雅黑" w:eastAsia="微软雅黑" w:cs="微软雅黑"/>
          <w:color w:val="424242"/>
          <w:sz w:val="27"/>
          <w:szCs w:val="27"/>
        </w:rPr>
      </w:pPr>
      <w:r>
        <w:rPr>
          <w:rFonts w:hint="eastAsia" w:ascii="黑体" w:hAnsi="黑体" w:eastAsia="黑体" w:cs="黑体"/>
          <w:color w:val="424242"/>
          <w:sz w:val="27"/>
          <w:szCs w:val="27"/>
          <w:shd w:val="clear" w:color="auto" w:fill="FFFFFF"/>
        </w:rPr>
        <w:t xml:space="preserve">报价单位名称（公章）：      </w:t>
      </w:r>
    </w:p>
    <w:p w14:paraId="285A6CB9">
      <w:pPr>
        <w:pStyle w:val="4"/>
        <w:shd w:val="clear" w:color="auto" w:fill="FFFFFF"/>
        <w:wordWrap w:val="0"/>
        <w:spacing w:beforeAutospacing="0" w:after="150" w:afterAutospacing="0" w:line="540" w:lineRule="atLeast"/>
        <w:jc w:val="right"/>
        <w:rPr>
          <w:rFonts w:ascii="黑体" w:hAnsi="黑体" w:eastAsia="黑体" w:cs="黑体"/>
          <w:color w:val="424242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24242"/>
          <w:sz w:val="27"/>
          <w:szCs w:val="27"/>
          <w:shd w:val="clear" w:color="auto" w:fill="FFFFFF"/>
        </w:rPr>
        <w:t>                   </w:t>
      </w:r>
      <w:r>
        <w:rPr>
          <w:rFonts w:hint="eastAsia" w:ascii="黑体" w:hAnsi="黑体" w:eastAsia="黑体" w:cs="黑体"/>
          <w:color w:val="424242"/>
          <w:sz w:val="27"/>
          <w:szCs w:val="27"/>
          <w:shd w:val="clear" w:color="auto" w:fill="FFFFFF"/>
        </w:rPr>
        <w:t>  2025 年    月    日 </w:t>
      </w:r>
    </w:p>
    <w:p w14:paraId="3E3E7819">
      <w:pPr>
        <w:pStyle w:val="2"/>
      </w:pPr>
    </w:p>
    <w:p w14:paraId="7E9E3E19"/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WM0YmFjZDE0OTJlNmEzNTA5N2ExYTVhZmFmNzcifQ=="/>
  </w:docVars>
  <w:rsids>
    <w:rsidRoot w:val="6237000C"/>
    <w:rsid w:val="000C66D2"/>
    <w:rsid w:val="00112688"/>
    <w:rsid w:val="007D6A54"/>
    <w:rsid w:val="03D66DE1"/>
    <w:rsid w:val="350B0F1F"/>
    <w:rsid w:val="3B7F22E7"/>
    <w:rsid w:val="3E7E3349"/>
    <w:rsid w:val="526B2F97"/>
    <w:rsid w:val="6237000C"/>
    <w:rsid w:val="742E73CE"/>
    <w:rsid w:val="BA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_GB2312" w:hAnsi="仿宋_GB2312" w:eastAsia="仿宋_GB2312" w:cs="仿宋_GB2312"/>
      <w:snapToGrid w:val="0"/>
      <w:color w:val="00000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263</Words>
  <Characters>271</Characters>
  <Lines>2</Lines>
  <Paragraphs>1</Paragraphs>
  <TotalTime>4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2025-03-12T06:23:00Z</dcterms:created>
  <dc:creator>uu</dc:creator>
  <cp:lastModifiedBy>YanGllo</cp:lastModifiedBy>
  <dcterms:modified xsi:type="dcterms:W3CDTF">2025-03-12T07:52:09Z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B4105352E555405F837F806F473DA484_11</vt:lpwstr>
  </property>
  <property fmtid="{D5CDD505-2E9C-101B-9397-08002B2CF9AE}" pid="4" name="KSOTemplateDocerSaveRecord">
    <vt:lpwstr>eyJoZGlkIjoiMzUyOTNlZTNhYjAwMDMwODczNDg5Zjc5Nzk1MGI1Y2EiLCJ1c2VySWQiOiI0NDkwMTQ0NjIifQ==</vt:lpwstr>
  </property>
</Properties>
</file>