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-693420</wp:posOffset>
                </wp:positionV>
                <wp:extent cx="1143635" cy="495300"/>
                <wp:effectExtent l="0" t="0" r="1841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方正黑体简体" w:eastAsia="方正黑体简体"/>
                              </w:rPr>
                            </w:pPr>
                            <w:r>
                              <w:rPr>
                                <w:rFonts w:hint="eastAsia" w:ascii="方正黑体简体" w:eastAsia="方正黑体简体"/>
                              </w:rPr>
                              <w:t>附件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-54.6pt;height:39pt;width:90.05pt;z-index:251659264;mso-width-relative:page;mso-height-relative:page;" fillcolor="#FFFFFF" filled="t" stroked="f" coordsize="21600,21600" o:gfxdata="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d7gDsNYAAAAJAQAADwAAAAAAAAABACAAAAAiAAAAZHJzL2Rvd25yZXYueG1s&#10;UEsBAhQAFAAAAAgAh07iQP8VkB/BAQAAdwMAAA4AAAAAAAAAAQAgAAAAJQEAAGRycy9lMm9Eb2Mu&#10;eG1sUEsFBgAAAAAGAAYAWQEAAFg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黑体简体" w:eastAsia="方正黑体简体"/>
                        </w:rPr>
                      </w:pPr>
                      <w:r>
                        <w:rPr>
                          <w:rFonts w:hint="eastAsia" w:ascii="方正黑体简体" w:eastAsia="方正黑体简体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color w:val="000000"/>
          <w:sz w:val="44"/>
          <w:szCs w:val="44"/>
        </w:rPr>
        <w:t>代表建议办理情况征询意见表</w:t>
      </w:r>
    </w:p>
    <w:bookmarkEnd w:id="0"/>
    <w:p>
      <w:pPr>
        <w:spacing w:line="500" w:lineRule="exact"/>
        <w:ind w:right="29" w:rightChars="9"/>
        <w:jc w:val="right"/>
        <w:rPr>
          <w:rFonts w:hint="eastAsia" w:ascii="方正楷体简体" w:eastAsia="方正楷体简体"/>
          <w:color w:val="000000"/>
          <w:sz w:val="24"/>
        </w:rPr>
      </w:pPr>
    </w:p>
    <w:p>
      <w:pPr>
        <w:spacing w:line="500" w:lineRule="exact"/>
        <w:ind w:right="29" w:rightChars="9"/>
        <w:jc w:val="right"/>
        <w:rPr>
          <w:rFonts w:hint="eastAsia" w:ascii="方正楷体简体" w:eastAsia="方正楷体简体"/>
          <w:color w:val="000000"/>
          <w:sz w:val="24"/>
        </w:rPr>
      </w:pPr>
      <w:r>
        <w:rPr>
          <w:rFonts w:hint="eastAsia" w:ascii="方正楷体简体" w:eastAsia="方正楷体简体"/>
          <w:color w:val="000000"/>
          <w:sz w:val="24"/>
        </w:rPr>
        <w:t>汕头市人大常委会选联工委制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1346"/>
        <w:gridCol w:w="1559"/>
        <w:gridCol w:w="1135"/>
        <w:gridCol w:w="1420"/>
        <w:gridCol w:w="9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306" w:type="dxa"/>
            <w:tcBorders>
              <w:top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建议标题和编号</w:t>
            </w:r>
          </w:p>
        </w:tc>
        <w:tc>
          <w:tcPr>
            <w:tcW w:w="6414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</w:rPr>
              <w:t>关于建设汕头南站周边生活商圈的建议</w:t>
            </w:r>
          </w:p>
          <w:p>
            <w:pPr>
              <w:spacing w:line="40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hint="eastAsia" w:eastAsia="方正仿宋简体"/>
                <w:color w:val="000000"/>
                <w:sz w:val="28"/>
                <w:szCs w:val="28"/>
              </w:rPr>
              <w:t>（第20230041号）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2306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建议答复类别</w:t>
            </w:r>
          </w:p>
        </w:tc>
        <w:tc>
          <w:tcPr>
            <w:tcW w:w="13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（</w:t>
            </w:r>
            <w:r>
              <w:rPr>
                <w:rFonts w:hint="eastAsia" w:eastAsia="方正仿宋简体"/>
                <w:color w:val="000000"/>
                <w:sz w:val="28"/>
                <w:szCs w:val="28"/>
              </w:rPr>
              <w:t>B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）类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与代表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沟通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ind w:firstLine="7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有</w:t>
            </w:r>
            <w:r>
              <w:rPr>
                <w:rFonts w:hint="eastAsia" w:eastAsia="方正仿宋简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sym w:font="Wingdings 2" w:char="0052"/>
            </w:r>
          </w:p>
          <w:p>
            <w:pPr>
              <w:adjustRightInd w:val="0"/>
              <w:snapToGrid w:val="0"/>
              <w:spacing w:line="400" w:lineRule="exact"/>
              <w:ind w:firstLine="70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无</w:t>
            </w:r>
            <w:r>
              <w:rPr>
                <w:rFonts w:hint="eastAsia" w:eastAsia="方正仿宋简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□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开展调查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研究</w:t>
            </w:r>
          </w:p>
        </w:tc>
        <w:tc>
          <w:tcPr>
            <w:tcW w:w="9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有</w:t>
            </w:r>
            <w:r>
              <w:rPr>
                <w:rFonts w:hint="eastAsia" w:eastAsia="方正仿宋简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☑</w:t>
            </w:r>
          </w:p>
          <w:p>
            <w:pPr>
              <w:adjustRightInd w:val="0"/>
              <w:snapToGrid w:val="0"/>
              <w:spacing w:line="400" w:lineRule="exact"/>
              <w:ind w:left="-5" w:hanging="14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无</w:t>
            </w:r>
            <w:r>
              <w:rPr>
                <w:rFonts w:hint="eastAsia" w:eastAsia="方正仿宋简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cs="仿宋_GB2312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06" w:type="dxa"/>
            <w:tcBorders>
              <w:top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沟通方式</w:t>
            </w:r>
          </w:p>
        </w:tc>
        <w:tc>
          <w:tcPr>
            <w:tcW w:w="64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电话（</w:t>
            </w:r>
            <w:r>
              <w:rPr>
                <w:rFonts w:hint="eastAsia" w:eastAsia="方正仿宋简体"/>
                <w:color w:val="000000"/>
                <w:sz w:val="28"/>
                <w:szCs w:val="28"/>
              </w:rPr>
              <w:t>√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）、信息（  ）、信函（  ）、座谈（  ）、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调研（</w:t>
            </w:r>
            <w:r>
              <w:rPr>
                <w:rFonts w:hint="eastAsia" w:eastAsia="方正仿宋简体"/>
                <w:color w:val="000000"/>
                <w:sz w:val="28"/>
                <w:szCs w:val="28"/>
              </w:rPr>
              <w:t>√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）、走访（  ）、其他（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8720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您对承办单位的答复：满意（　）  基本满意（　）  不满意（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  <w:jc w:val="center"/>
        </w:trPr>
        <w:tc>
          <w:tcPr>
            <w:tcW w:w="8720" w:type="dxa"/>
            <w:gridSpan w:val="6"/>
            <w:tcBorders>
              <w:bottom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>您对承办单位</w:t>
            </w:r>
            <w:r>
              <w:rPr>
                <w:rFonts w:hint="eastAsia" w:eastAsia="方正仿宋简体"/>
                <w:color w:val="000000"/>
                <w:sz w:val="28"/>
                <w:szCs w:val="28"/>
              </w:rPr>
              <w:t>办理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的具体意见：</w:t>
            </w:r>
          </w:p>
          <w:p>
            <w:pPr>
              <w:spacing w:line="400" w:lineRule="exact"/>
              <w:rPr>
                <w:rFonts w:eastAsia="方正仿宋简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方正仿宋简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方正仿宋简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eastAsia="方正仿宋简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方正仿宋简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 xml:space="preserve">                                           代表签名：</w:t>
            </w:r>
          </w:p>
          <w:p>
            <w:pPr>
              <w:spacing w:line="400" w:lineRule="exact"/>
              <w:rPr>
                <w:rFonts w:eastAsia="方正仿宋简体"/>
                <w:color w:val="00000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方正仿宋简体"/>
                <w:color w:val="000000"/>
                <w:sz w:val="28"/>
                <w:szCs w:val="28"/>
              </w:rPr>
            </w:pPr>
            <w:r>
              <w:rPr>
                <w:rFonts w:eastAsia="方正仿宋简体"/>
                <w:color w:val="000000"/>
                <w:sz w:val="28"/>
                <w:szCs w:val="28"/>
              </w:rPr>
              <w:t xml:space="preserve">                                           </w:t>
            </w:r>
            <w:r>
              <w:rPr>
                <w:rFonts w:hint="eastAsia" w:eastAsia="方正仿宋简体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20</w:t>
            </w:r>
            <w:r>
              <w:rPr>
                <w:rFonts w:hint="eastAsia" w:eastAsia="方正仿宋简体"/>
                <w:color w:val="000000"/>
                <w:sz w:val="28"/>
                <w:szCs w:val="28"/>
              </w:rPr>
              <w:t>23</w:t>
            </w:r>
            <w:r>
              <w:rPr>
                <w:rFonts w:eastAsia="方正仿宋简体"/>
                <w:color w:val="000000"/>
                <w:sz w:val="28"/>
                <w:szCs w:val="28"/>
              </w:rPr>
              <w:t>年　月　日</w:t>
            </w:r>
          </w:p>
        </w:tc>
      </w:tr>
    </w:tbl>
    <w:p>
      <w:pPr>
        <w:spacing w:line="360" w:lineRule="exact"/>
        <w:ind w:left="478" w:right="-128" w:rightChars="-40" w:hanging="477" w:hangingChars="199"/>
        <w:rPr>
          <w:rFonts w:eastAsia="方正仿宋简体"/>
          <w:color w:val="000000"/>
          <w:sz w:val="24"/>
        </w:rPr>
      </w:pPr>
      <w:r>
        <w:rPr>
          <w:rFonts w:eastAsia="方正仿宋简体"/>
          <w:color w:val="000000"/>
          <w:sz w:val="24"/>
        </w:rPr>
        <w:t>注：1</w:t>
      </w:r>
      <w:r>
        <w:rPr>
          <w:rFonts w:hint="eastAsia" w:eastAsia="方正仿宋简体"/>
          <w:color w:val="000000"/>
          <w:sz w:val="24"/>
        </w:rPr>
        <w:t>．</w:t>
      </w:r>
      <w:r>
        <w:rPr>
          <w:rFonts w:eastAsia="方正仿宋简体"/>
          <w:color w:val="000000"/>
          <w:sz w:val="24"/>
        </w:rPr>
        <w:t>本表由承办单位在书面答复代表建议时，附送给提出该建议的领衔</w:t>
      </w:r>
      <w:r>
        <w:rPr>
          <w:rFonts w:hint="eastAsia" w:eastAsia="方正仿宋简体"/>
          <w:color w:val="000000"/>
          <w:sz w:val="24"/>
        </w:rPr>
        <w:t>代表</w:t>
      </w:r>
      <w:r>
        <w:rPr>
          <w:rFonts w:eastAsia="方正仿宋简体"/>
          <w:color w:val="000000"/>
          <w:sz w:val="24"/>
        </w:rPr>
        <w:t>。</w:t>
      </w:r>
    </w:p>
    <w:p>
      <w:pPr>
        <w:spacing w:line="360" w:lineRule="exact"/>
        <w:ind w:left="843" w:leftChars="151" w:right="-128" w:rightChars="-40" w:hanging="360" w:hangingChars="150"/>
        <w:rPr>
          <w:rFonts w:hint="eastAsia" w:eastAsia="方正仿宋简体"/>
          <w:color w:val="000000"/>
          <w:sz w:val="24"/>
        </w:rPr>
      </w:pPr>
      <w:r>
        <w:rPr>
          <w:rFonts w:eastAsia="方正仿宋简体"/>
          <w:color w:val="000000"/>
          <w:sz w:val="24"/>
        </w:rPr>
        <w:t>2</w:t>
      </w:r>
      <w:r>
        <w:rPr>
          <w:rFonts w:hint="eastAsia" w:eastAsia="方正仿宋简体"/>
          <w:color w:val="000000"/>
          <w:sz w:val="24"/>
        </w:rPr>
        <w:t>．</w:t>
      </w:r>
      <w:r>
        <w:rPr>
          <w:rFonts w:eastAsia="方正仿宋简体"/>
          <w:b/>
          <w:color w:val="000000"/>
          <w:sz w:val="24"/>
        </w:rPr>
        <w:t>本表第一、二、三行，由承办单位填写</w:t>
      </w:r>
      <w:r>
        <w:rPr>
          <w:rFonts w:eastAsia="方正仿宋简体"/>
          <w:color w:val="000000"/>
          <w:sz w:val="24"/>
        </w:rPr>
        <w:t>，</w:t>
      </w:r>
      <w:r>
        <w:rPr>
          <w:rFonts w:hint="eastAsia" w:ascii="方正仿宋简体" w:eastAsia="方正仿宋简体"/>
          <w:color w:val="000000"/>
          <w:sz w:val="24"/>
        </w:rPr>
        <w:t>“建议答复类别”填写“</w:t>
      </w:r>
      <w:r>
        <w:rPr>
          <w:rFonts w:eastAsia="方正仿宋简体"/>
          <w:color w:val="000000"/>
          <w:sz w:val="24"/>
        </w:rPr>
        <w:t>A”或</w:t>
      </w:r>
      <w:r>
        <w:rPr>
          <w:rFonts w:hint="eastAsia" w:ascii="方正仿宋简体" w:eastAsia="方正仿宋简体"/>
          <w:color w:val="000000"/>
          <w:sz w:val="24"/>
        </w:rPr>
        <w:t>“</w:t>
      </w:r>
      <w:r>
        <w:rPr>
          <w:rFonts w:eastAsia="方正仿宋简体"/>
          <w:color w:val="000000"/>
          <w:sz w:val="24"/>
        </w:rPr>
        <w:t>B</w:t>
      </w:r>
      <w:r>
        <w:rPr>
          <w:rFonts w:hint="eastAsia" w:ascii="方正仿宋简体" w:eastAsia="方正仿宋简体"/>
          <w:color w:val="000000"/>
          <w:sz w:val="24"/>
        </w:rPr>
        <w:t>”或“</w:t>
      </w:r>
      <w:r>
        <w:rPr>
          <w:rFonts w:eastAsia="方正仿宋简体"/>
          <w:color w:val="000000"/>
          <w:sz w:val="24"/>
        </w:rPr>
        <w:t>C</w:t>
      </w:r>
      <w:r>
        <w:rPr>
          <w:rFonts w:hint="eastAsia" w:ascii="方正仿宋简体" w:eastAsia="方正仿宋简体"/>
          <w:color w:val="000000"/>
          <w:sz w:val="24"/>
        </w:rPr>
        <w:t>”。“</w:t>
      </w:r>
      <w:r>
        <w:rPr>
          <w:rFonts w:eastAsia="方正仿宋简体"/>
          <w:color w:val="000000"/>
          <w:sz w:val="24"/>
        </w:rPr>
        <w:t>A</w:t>
      </w:r>
      <w:r>
        <w:rPr>
          <w:rFonts w:hint="eastAsia" w:ascii="方正仿宋简体" w:eastAsia="方正仿宋简体"/>
          <w:color w:val="000000"/>
          <w:sz w:val="24"/>
        </w:rPr>
        <w:t>”指所</w:t>
      </w:r>
      <w:r>
        <w:rPr>
          <w:rFonts w:hint="eastAsia" w:eastAsia="方正仿宋简体"/>
          <w:color w:val="000000"/>
          <w:sz w:val="24"/>
        </w:rPr>
        <w:t>提问题已经解决或者所提意见和建议已经采纳、部分采纳；</w:t>
      </w:r>
      <w:r>
        <w:rPr>
          <w:rFonts w:hint="eastAsia" w:ascii="方正仿宋简体" w:eastAsia="方正仿宋简体"/>
          <w:color w:val="000000"/>
          <w:sz w:val="24"/>
        </w:rPr>
        <w:t>“</w:t>
      </w:r>
      <w:r>
        <w:rPr>
          <w:rFonts w:eastAsia="方正仿宋简体"/>
          <w:color w:val="000000"/>
          <w:sz w:val="24"/>
        </w:rPr>
        <w:t>B</w:t>
      </w:r>
      <w:r>
        <w:rPr>
          <w:rFonts w:hint="eastAsia" w:ascii="方正仿宋简体" w:eastAsia="方正仿宋简体"/>
          <w:color w:val="000000"/>
          <w:sz w:val="24"/>
        </w:rPr>
        <w:t>”</w:t>
      </w:r>
      <w:r>
        <w:rPr>
          <w:rFonts w:eastAsia="方正仿宋简体"/>
          <w:color w:val="000000"/>
          <w:sz w:val="24"/>
        </w:rPr>
        <w:t>指</w:t>
      </w:r>
      <w:r>
        <w:rPr>
          <w:rFonts w:hint="eastAsia" w:eastAsia="方正仿宋简体"/>
          <w:color w:val="000000"/>
          <w:sz w:val="24"/>
        </w:rPr>
        <w:t>所提问题已经列入近期工作计划或工作规划</w:t>
      </w:r>
      <w:r>
        <w:rPr>
          <w:rFonts w:hint="eastAsia" w:ascii="方正仿宋简体" w:eastAsia="方正仿宋简体"/>
          <w:color w:val="000000"/>
          <w:sz w:val="24"/>
        </w:rPr>
        <w:t>；“</w:t>
      </w:r>
      <w:r>
        <w:rPr>
          <w:rFonts w:eastAsia="方正仿宋简体"/>
          <w:color w:val="000000"/>
          <w:sz w:val="24"/>
        </w:rPr>
        <w:t>C</w:t>
      </w:r>
      <w:r>
        <w:rPr>
          <w:rFonts w:hint="eastAsia" w:ascii="方正仿宋简体" w:eastAsia="方正仿宋简体"/>
          <w:color w:val="000000"/>
          <w:sz w:val="24"/>
        </w:rPr>
        <w:t>”指</w:t>
      </w:r>
      <w:r>
        <w:rPr>
          <w:rFonts w:eastAsia="方正仿宋简体"/>
          <w:color w:val="000000"/>
          <w:sz w:val="24"/>
        </w:rPr>
        <w:t>所提问题因各种原因，近期确实难以解决或留作参考。</w:t>
      </w:r>
    </w:p>
    <w:p>
      <w:pPr>
        <w:adjustRightInd w:val="0"/>
        <w:snapToGrid w:val="0"/>
        <w:spacing w:line="360" w:lineRule="exact"/>
        <w:ind w:left="843" w:leftChars="151" w:hanging="360" w:hangingChars="150"/>
      </w:pPr>
      <w:r>
        <w:rPr>
          <w:rFonts w:eastAsia="方正仿宋简体"/>
          <w:color w:val="000000"/>
          <w:sz w:val="24"/>
        </w:rPr>
        <w:t>3</w:t>
      </w:r>
      <w:r>
        <w:rPr>
          <w:rFonts w:hint="eastAsia" w:eastAsia="方正仿宋简体"/>
          <w:color w:val="000000"/>
          <w:sz w:val="24"/>
        </w:rPr>
        <w:t>．</w:t>
      </w:r>
      <w:r>
        <w:rPr>
          <w:rFonts w:eastAsia="方正仿宋简体"/>
          <w:b/>
          <w:color w:val="000000"/>
          <w:sz w:val="24"/>
        </w:rPr>
        <w:t>第四、五行，由代表填写</w:t>
      </w:r>
      <w:r>
        <w:rPr>
          <w:rFonts w:eastAsia="方正仿宋简体"/>
          <w:color w:val="000000"/>
          <w:sz w:val="24"/>
        </w:rPr>
        <w:t>，不够填写时，可另附纸填写。</w:t>
      </w:r>
      <w:r>
        <w:rPr>
          <w:rFonts w:hint="eastAsia" w:ascii="方正仿宋简体" w:eastAsia="方正仿宋简体"/>
          <w:b/>
          <w:color w:val="000000"/>
          <w:sz w:val="24"/>
        </w:rPr>
        <w:t>代表在收到此表</w:t>
      </w:r>
      <w:r>
        <w:rPr>
          <w:rFonts w:eastAsia="方正仿宋简体"/>
          <w:b/>
          <w:color w:val="000000"/>
          <w:sz w:val="24"/>
        </w:rPr>
        <w:t>1周内，请登录</w:t>
      </w:r>
      <w:r>
        <w:rPr>
          <w:rFonts w:hint="eastAsia" w:ascii="方正仿宋简体" w:eastAsia="方正仿宋简体"/>
          <w:b/>
          <w:color w:val="000000"/>
          <w:sz w:val="24"/>
        </w:rPr>
        <w:t>“汕头市议案提案动态管理系统”</w:t>
      </w:r>
      <w:r>
        <w:rPr>
          <w:rFonts w:eastAsia="方正仿宋简体"/>
          <w:b/>
          <w:color w:val="000000"/>
          <w:sz w:val="24"/>
        </w:rPr>
        <w:t>（http://yata.shantou.gov.cn/cb）</w:t>
      </w:r>
      <w:r>
        <w:rPr>
          <w:rFonts w:hint="eastAsia" w:ascii="方正仿宋简体" w:eastAsia="方正仿宋简体"/>
          <w:b/>
          <w:color w:val="000000"/>
          <w:sz w:val="24"/>
        </w:rPr>
        <w:t>进行网上反馈，或者将填写好的意见表送至市人大常委会选联工委（</w:t>
      </w:r>
      <w:r>
        <w:rPr>
          <w:rFonts w:eastAsia="方正仿宋简体"/>
          <w:color w:val="000000"/>
          <w:sz w:val="24"/>
        </w:rPr>
        <w:t>电话：88560850，传真：88569147，地址：汕头市海滨路9号</w:t>
      </w:r>
    </w:p>
    <w:sectPr>
      <w:headerReference r:id="rId3" w:type="default"/>
      <w:footerReference r:id="rId4" w:type="default"/>
      <w:footerReference r:id="rId5" w:type="even"/>
      <w:pgSz w:w="11906" w:h="16838"/>
      <w:pgMar w:top="2211" w:right="1474" w:bottom="1758" w:left="1588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259" w:h="437" w:hRule="exact" w:wrap="around" w:vAnchor="text" w:hAnchor="margin" w:xAlign="outside" w:y="7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6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NzMxMDZhOGY0NjA5NTYzZTk2ZWY0ZjNkYTkxYzAifQ=="/>
  </w:docVars>
  <w:rsids>
    <w:rsidRoot w:val="1F643EFE"/>
    <w:rsid w:val="1F64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2023-06-02T02:35:00Z</dcterms:created>
  <dc:creator>Administrator</dc:creator>
  <cp:lastModifiedBy>Administrator</cp:lastModifiedBy>
  <dcterms:modified xsi:type="dcterms:W3CDTF">2023-06-02T02:36:26Z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D06CB5A1BC37411392353BC494775FD5_11</vt:lpwstr>
  </property>
</Properties>
</file>