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70" w:rsidRPr="00553A5B" w:rsidRDefault="000F7C70" w:rsidP="000F7C70">
      <w:pPr>
        <w:spacing w:line="560" w:lineRule="exact"/>
        <w:ind w:right="1440"/>
        <w:rPr>
          <w:rFonts w:ascii="Times New Roman" w:eastAsia="方正仿宋简体" w:hAnsi="Times New Roman" w:cs="Times New Roman"/>
          <w:sz w:val="32"/>
          <w:szCs w:val="32"/>
        </w:rPr>
      </w:pPr>
      <w:bookmarkStart w:id="0" w:name="_GoBack"/>
      <w:bookmarkEnd w:id="0"/>
      <w:r w:rsidRPr="00553A5B">
        <w:rPr>
          <w:rFonts w:ascii="Times New Roman" w:eastAsia="方正仿宋简体" w:hAnsi="Times New Roman" w:cs="Times New Roman"/>
          <w:sz w:val="32"/>
          <w:szCs w:val="32"/>
        </w:rPr>
        <w:t>附件</w:t>
      </w:r>
    </w:p>
    <w:p w:rsidR="00C77467" w:rsidRPr="00553A5B" w:rsidRDefault="00C77467" w:rsidP="00C77467">
      <w:pPr>
        <w:spacing w:line="560" w:lineRule="exact"/>
        <w:jc w:val="center"/>
        <w:rPr>
          <w:rFonts w:ascii="Times New Roman" w:eastAsia="方正小标宋简体" w:hAnsi="Times New Roman" w:cs="Times New Roman"/>
          <w:sz w:val="44"/>
          <w:szCs w:val="44"/>
        </w:rPr>
      </w:pPr>
      <w:r w:rsidRPr="00553A5B">
        <w:rPr>
          <w:rFonts w:ascii="Times New Roman" w:eastAsia="方正小标宋简体" w:hAnsi="Times New Roman" w:cs="Times New Roman"/>
          <w:sz w:val="44"/>
          <w:szCs w:val="44"/>
        </w:rPr>
        <w:t>汕头市濠江区加快产业发展若干优惠政策经济贡献奖奖励资金申报管理</w:t>
      </w:r>
    </w:p>
    <w:p w:rsidR="00C77467" w:rsidRPr="00553A5B" w:rsidRDefault="00C77467" w:rsidP="00C77467">
      <w:pPr>
        <w:spacing w:line="560" w:lineRule="exact"/>
        <w:jc w:val="center"/>
        <w:rPr>
          <w:rFonts w:ascii="Times New Roman" w:eastAsia="方正小标宋简体" w:hAnsi="Times New Roman" w:cs="Times New Roman"/>
          <w:sz w:val="44"/>
          <w:szCs w:val="44"/>
        </w:rPr>
      </w:pPr>
      <w:r w:rsidRPr="00553A5B">
        <w:rPr>
          <w:rFonts w:ascii="Times New Roman" w:eastAsia="方正小标宋简体" w:hAnsi="Times New Roman" w:cs="Times New Roman"/>
          <w:sz w:val="44"/>
          <w:szCs w:val="44"/>
        </w:rPr>
        <w:t>实施细则</w:t>
      </w:r>
    </w:p>
    <w:p w:rsidR="00C77467" w:rsidRPr="00553A5B" w:rsidRDefault="00C77467" w:rsidP="00C77467">
      <w:pPr>
        <w:spacing w:line="560" w:lineRule="exact"/>
        <w:jc w:val="center"/>
        <w:rPr>
          <w:rFonts w:ascii="Times New Roman" w:eastAsia="方正仿宋简体" w:hAnsi="Times New Roman" w:cs="Times New Roman"/>
          <w:sz w:val="32"/>
          <w:szCs w:val="32"/>
        </w:rPr>
      </w:pPr>
      <w:r w:rsidRPr="00553A5B">
        <w:rPr>
          <w:rFonts w:ascii="Times New Roman" w:eastAsia="方正仿宋简体" w:hAnsi="Times New Roman" w:cs="Times New Roman"/>
          <w:sz w:val="32"/>
          <w:szCs w:val="32"/>
        </w:rPr>
        <w:t>（征求意见稿）</w:t>
      </w:r>
    </w:p>
    <w:p w:rsidR="00C77467" w:rsidRPr="00553A5B" w:rsidRDefault="00C77467" w:rsidP="00C77467">
      <w:pPr>
        <w:pStyle w:val="a7"/>
        <w:numPr>
          <w:ilvl w:val="0"/>
          <w:numId w:val="1"/>
        </w:numPr>
        <w:spacing w:line="560" w:lineRule="exact"/>
        <w:ind w:firstLineChars="0"/>
        <w:jc w:val="center"/>
        <w:rPr>
          <w:rFonts w:eastAsia="方正黑体简体"/>
          <w:sz w:val="32"/>
          <w:szCs w:val="32"/>
        </w:rPr>
      </w:pPr>
      <w:r w:rsidRPr="00553A5B">
        <w:rPr>
          <w:rFonts w:eastAsia="方正黑体简体"/>
          <w:sz w:val="32"/>
          <w:szCs w:val="32"/>
        </w:rPr>
        <w:t>总则</w:t>
      </w:r>
    </w:p>
    <w:p w:rsidR="00C77467" w:rsidRPr="00553A5B" w:rsidRDefault="00C77467" w:rsidP="00C77467">
      <w:pPr>
        <w:pStyle w:val="a8"/>
        <w:spacing w:line="560" w:lineRule="exact"/>
        <w:rPr>
          <w:rFonts w:eastAsia="方正仿宋简体"/>
          <w:sz w:val="32"/>
          <w:szCs w:val="32"/>
        </w:rPr>
      </w:pPr>
      <w:r w:rsidRPr="00553A5B">
        <w:rPr>
          <w:rFonts w:eastAsia="方正黑体简体"/>
          <w:sz w:val="32"/>
          <w:szCs w:val="32"/>
        </w:rPr>
        <w:t xml:space="preserve">   </w:t>
      </w:r>
      <w:r w:rsidRPr="00553A5B">
        <w:rPr>
          <w:rFonts w:eastAsia="方正仿宋简体"/>
          <w:sz w:val="32"/>
          <w:szCs w:val="32"/>
        </w:rPr>
        <w:t xml:space="preserve"> </w:t>
      </w:r>
      <w:r w:rsidRPr="00553A5B">
        <w:rPr>
          <w:rFonts w:eastAsia="方正黑体简体"/>
          <w:sz w:val="32"/>
          <w:szCs w:val="32"/>
        </w:rPr>
        <w:t>第一条</w:t>
      </w:r>
      <w:r w:rsidRPr="00553A5B">
        <w:rPr>
          <w:rFonts w:eastAsia="方正仿宋简体"/>
          <w:sz w:val="32"/>
          <w:szCs w:val="32"/>
        </w:rPr>
        <w:t xml:space="preserve"> </w:t>
      </w:r>
      <w:r w:rsidRPr="00553A5B">
        <w:rPr>
          <w:rFonts w:eastAsia="方正仿宋简体"/>
          <w:sz w:val="32"/>
          <w:szCs w:val="32"/>
        </w:rPr>
        <w:t>根据《汕头市濠江区加快产业发展若干优惠政策》（汕濠办发电〔</w:t>
      </w:r>
      <w:r w:rsidRPr="00553A5B">
        <w:rPr>
          <w:rFonts w:eastAsia="方正仿宋简体"/>
          <w:sz w:val="32"/>
          <w:szCs w:val="32"/>
        </w:rPr>
        <w:t>2020</w:t>
      </w:r>
      <w:r w:rsidRPr="00553A5B">
        <w:rPr>
          <w:rFonts w:eastAsia="方正仿宋简体"/>
          <w:sz w:val="32"/>
          <w:szCs w:val="32"/>
        </w:rPr>
        <w:t>〕</w:t>
      </w:r>
      <w:r w:rsidRPr="00553A5B">
        <w:rPr>
          <w:rFonts w:eastAsia="方正仿宋简体"/>
          <w:sz w:val="32"/>
          <w:szCs w:val="32"/>
        </w:rPr>
        <w:t>20</w:t>
      </w:r>
      <w:r w:rsidRPr="00553A5B">
        <w:rPr>
          <w:rFonts w:eastAsia="方正仿宋简体"/>
          <w:sz w:val="32"/>
          <w:szCs w:val="32"/>
        </w:rPr>
        <w:t>号）的文件精神，为规范经济贡献奖奖励资金申报实施，鼓励节约集约用地，结合我区实际，制定本实施细则。</w:t>
      </w:r>
    </w:p>
    <w:p w:rsidR="00C77467" w:rsidRPr="00553A5B" w:rsidRDefault="00C77467" w:rsidP="00C77467">
      <w:pPr>
        <w:spacing w:line="560" w:lineRule="exact"/>
        <w:rPr>
          <w:rFonts w:ascii="Times New Roman" w:eastAsia="方正仿宋简体" w:hAnsi="Times New Roman" w:cs="Times New Roman"/>
          <w:sz w:val="32"/>
          <w:szCs w:val="32"/>
        </w:rPr>
      </w:pPr>
      <w:r w:rsidRPr="00553A5B">
        <w:rPr>
          <w:rFonts w:ascii="Times New Roman" w:eastAsia="方正仿宋简体" w:hAnsi="Times New Roman" w:cs="Times New Roman"/>
          <w:sz w:val="32"/>
          <w:szCs w:val="32"/>
        </w:rPr>
        <w:t xml:space="preserve">   </w:t>
      </w:r>
      <w:r w:rsidRPr="00553A5B">
        <w:rPr>
          <w:rFonts w:ascii="Times New Roman" w:eastAsia="方正黑体简体" w:hAnsi="Times New Roman" w:cs="Times New Roman"/>
          <w:sz w:val="32"/>
          <w:szCs w:val="32"/>
        </w:rPr>
        <w:t xml:space="preserve"> </w:t>
      </w:r>
      <w:r w:rsidRPr="00553A5B">
        <w:rPr>
          <w:rFonts w:ascii="Times New Roman" w:eastAsia="方正黑体简体" w:hAnsi="Times New Roman" w:cs="Times New Roman"/>
          <w:sz w:val="32"/>
          <w:szCs w:val="32"/>
        </w:rPr>
        <w:t>第二条</w:t>
      </w:r>
      <w:r w:rsidRPr="00553A5B">
        <w:rPr>
          <w:rFonts w:ascii="Times New Roman" w:eastAsia="方正仿宋简体" w:hAnsi="Times New Roman" w:cs="Times New Roman"/>
          <w:sz w:val="32"/>
          <w:szCs w:val="32"/>
        </w:rPr>
        <w:t xml:space="preserve"> </w:t>
      </w:r>
      <w:r w:rsidRPr="00553A5B">
        <w:rPr>
          <w:rFonts w:ascii="Times New Roman" w:eastAsia="方正仿宋简体" w:cs="Times New Roman"/>
          <w:sz w:val="32"/>
          <w:szCs w:val="32"/>
        </w:rPr>
        <w:t>本实施细则所指企业是指工商注册地、税收征管关系及统计关系在濠江区范围内，具有独立核算法人资格的企业。</w:t>
      </w:r>
    </w:p>
    <w:p w:rsidR="00C77467" w:rsidRPr="00553A5B" w:rsidRDefault="00C77467" w:rsidP="00C77467">
      <w:pPr>
        <w:spacing w:line="560" w:lineRule="exact"/>
        <w:ind w:firstLineChars="200" w:firstLine="640"/>
        <w:rPr>
          <w:rFonts w:ascii="Times New Roman" w:eastAsia="方正仿宋简体" w:hAnsi="Times New Roman" w:cs="Times New Roman"/>
          <w:sz w:val="32"/>
          <w:szCs w:val="32"/>
        </w:rPr>
      </w:pPr>
      <w:r w:rsidRPr="00553A5B">
        <w:rPr>
          <w:rFonts w:ascii="Times New Roman" w:eastAsia="方正黑体简体" w:hAnsi="Times New Roman" w:cs="Times New Roman"/>
          <w:sz w:val="32"/>
          <w:szCs w:val="32"/>
        </w:rPr>
        <w:t>第三条</w:t>
      </w:r>
      <w:r w:rsidRPr="00553A5B">
        <w:rPr>
          <w:rFonts w:ascii="Times New Roman" w:eastAsia="方正仿宋简体" w:hAnsi="Times New Roman" w:cs="Times New Roman"/>
          <w:sz w:val="32"/>
          <w:szCs w:val="32"/>
        </w:rPr>
        <w:t xml:space="preserve"> </w:t>
      </w:r>
      <w:r w:rsidRPr="00553A5B">
        <w:rPr>
          <w:rFonts w:ascii="Times New Roman" w:eastAsia="方正仿宋简体" w:cs="Times New Roman"/>
          <w:sz w:val="32"/>
          <w:szCs w:val="32"/>
        </w:rPr>
        <w:t>企业投资的非供地项目需符合节能降耗要求，符合国家环境保护有关规定，严格执行污染物排放总量控制和平衡，生产工艺必须达到安全生产、消防、卫生等有关要求，且需承诺</w:t>
      </w:r>
      <w:r w:rsidRPr="00553A5B">
        <w:rPr>
          <w:rFonts w:ascii="Times New Roman" w:eastAsia="方正仿宋简体" w:hAnsi="Times New Roman" w:cs="Times New Roman"/>
          <w:sz w:val="32"/>
          <w:szCs w:val="32"/>
        </w:rPr>
        <w:t>5</w:t>
      </w:r>
      <w:r w:rsidRPr="00553A5B">
        <w:rPr>
          <w:rFonts w:ascii="Times New Roman" w:eastAsia="方正仿宋简体" w:cs="Times New Roman"/>
          <w:sz w:val="32"/>
          <w:szCs w:val="32"/>
        </w:rPr>
        <w:t>年内不迁离、不改变纳税关系。</w:t>
      </w:r>
      <w:r w:rsidRPr="00553A5B">
        <w:rPr>
          <w:rFonts w:ascii="Times New Roman" w:eastAsia="方正仿宋简体" w:hAnsi="Times New Roman" w:cs="Times New Roman"/>
          <w:sz w:val="32"/>
          <w:szCs w:val="32"/>
        </w:rPr>
        <w:t xml:space="preserve"> </w:t>
      </w:r>
    </w:p>
    <w:p w:rsidR="00C77467" w:rsidRPr="00553A5B" w:rsidRDefault="00C77467" w:rsidP="00C77467">
      <w:pPr>
        <w:spacing w:line="560" w:lineRule="exact"/>
        <w:ind w:firstLine="630"/>
        <w:rPr>
          <w:rFonts w:ascii="Times New Roman" w:eastAsia="方正仿宋简体" w:hAnsi="Times New Roman" w:cs="Times New Roman"/>
          <w:sz w:val="32"/>
          <w:szCs w:val="32"/>
        </w:rPr>
      </w:pPr>
      <w:r w:rsidRPr="00553A5B">
        <w:rPr>
          <w:rFonts w:ascii="Times New Roman" w:eastAsia="方正黑体简体" w:hAnsi="Times New Roman" w:cs="Times New Roman"/>
          <w:sz w:val="32"/>
          <w:szCs w:val="32"/>
        </w:rPr>
        <w:t>第四条</w:t>
      </w:r>
      <w:r w:rsidRPr="00553A5B">
        <w:rPr>
          <w:rFonts w:ascii="Times New Roman" w:eastAsia="方正仿宋简体" w:hAnsi="Times New Roman" w:cs="Times New Roman"/>
          <w:sz w:val="32"/>
          <w:szCs w:val="32"/>
        </w:rPr>
        <w:t xml:space="preserve"> </w:t>
      </w:r>
      <w:r w:rsidRPr="00553A5B">
        <w:rPr>
          <w:rFonts w:ascii="Times New Roman" w:eastAsia="方正仿宋简体" w:cs="Times New Roman"/>
          <w:sz w:val="32"/>
          <w:szCs w:val="32"/>
        </w:rPr>
        <w:t>奖励资金纳入区级年度财政预算。</w:t>
      </w:r>
    </w:p>
    <w:p w:rsidR="00C77467" w:rsidRPr="00553A5B" w:rsidRDefault="00C77467" w:rsidP="00C77467">
      <w:pPr>
        <w:pStyle w:val="a7"/>
        <w:numPr>
          <w:ilvl w:val="0"/>
          <w:numId w:val="1"/>
        </w:numPr>
        <w:spacing w:line="560" w:lineRule="exact"/>
        <w:ind w:firstLineChars="0"/>
        <w:jc w:val="center"/>
        <w:rPr>
          <w:rFonts w:eastAsia="方正黑体简体"/>
          <w:sz w:val="32"/>
          <w:szCs w:val="32"/>
        </w:rPr>
      </w:pPr>
      <w:r w:rsidRPr="00553A5B">
        <w:rPr>
          <w:rFonts w:eastAsia="方正黑体简体"/>
          <w:sz w:val="32"/>
          <w:szCs w:val="32"/>
        </w:rPr>
        <w:t>申报范围和要求</w:t>
      </w:r>
    </w:p>
    <w:p w:rsidR="00C77467" w:rsidRPr="00553A5B" w:rsidRDefault="00C77467" w:rsidP="00C77467">
      <w:pPr>
        <w:spacing w:line="560" w:lineRule="exact"/>
        <w:ind w:firstLine="630"/>
        <w:rPr>
          <w:rFonts w:ascii="Times New Roman" w:eastAsia="方正仿宋简体" w:hAnsi="Times New Roman" w:cs="Times New Roman"/>
          <w:sz w:val="32"/>
          <w:szCs w:val="32"/>
        </w:rPr>
      </w:pPr>
      <w:r w:rsidRPr="00553A5B">
        <w:rPr>
          <w:rFonts w:ascii="Times New Roman" w:eastAsia="方正黑体简体" w:hAnsi="Times New Roman" w:cs="Times New Roman"/>
          <w:sz w:val="32"/>
          <w:szCs w:val="32"/>
        </w:rPr>
        <w:t>第五条</w:t>
      </w:r>
      <w:r w:rsidRPr="00553A5B">
        <w:rPr>
          <w:rFonts w:ascii="Times New Roman" w:eastAsia="方正仿宋简体" w:hAnsi="Times New Roman" w:cs="Times New Roman"/>
          <w:sz w:val="32"/>
          <w:szCs w:val="32"/>
        </w:rPr>
        <w:t xml:space="preserve"> </w:t>
      </w:r>
      <w:r w:rsidRPr="00553A5B">
        <w:rPr>
          <w:rFonts w:ascii="Times New Roman" w:eastAsia="方正仿宋简体" w:cs="Times New Roman"/>
          <w:sz w:val="32"/>
          <w:szCs w:val="32"/>
        </w:rPr>
        <w:t>企业经济贡献奖奖励资金项目申报主管业务部门由区招商服务局负责，若部门职能有变化则随职能变化调整。</w:t>
      </w:r>
    </w:p>
    <w:p w:rsidR="00C77467" w:rsidRPr="00553A5B" w:rsidRDefault="00C77467" w:rsidP="00C77467">
      <w:pPr>
        <w:spacing w:line="560" w:lineRule="exact"/>
        <w:ind w:firstLine="630"/>
        <w:rPr>
          <w:rFonts w:ascii="Times New Roman" w:eastAsia="方正仿宋简体" w:hAnsi="Times New Roman" w:cs="Times New Roman"/>
          <w:sz w:val="32"/>
          <w:szCs w:val="32"/>
        </w:rPr>
      </w:pPr>
      <w:r w:rsidRPr="00553A5B">
        <w:rPr>
          <w:rFonts w:ascii="Times New Roman" w:eastAsia="方正黑体简体" w:hAnsi="Times New Roman" w:cs="Times New Roman"/>
          <w:sz w:val="32"/>
          <w:szCs w:val="32"/>
        </w:rPr>
        <w:t>第六条</w:t>
      </w:r>
      <w:r w:rsidRPr="00553A5B">
        <w:rPr>
          <w:rFonts w:ascii="Times New Roman" w:eastAsia="方正仿宋简体" w:hAnsi="Times New Roman" w:cs="Times New Roman"/>
          <w:sz w:val="32"/>
          <w:szCs w:val="32"/>
        </w:rPr>
        <w:t xml:space="preserve"> </w:t>
      </w:r>
      <w:r w:rsidRPr="00553A5B">
        <w:rPr>
          <w:rFonts w:ascii="Times New Roman" w:eastAsia="方正仿宋简体" w:cs="Times New Roman"/>
          <w:sz w:val="32"/>
          <w:szCs w:val="32"/>
        </w:rPr>
        <w:t>新落户非供地企业经济贡献奖奖励标准以当年度该企业区级财政贡献进行考核，落户首年区级财政贡献</w:t>
      </w:r>
      <w:r w:rsidRPr="00553A5B">
        <w:rPr>
          <w:rFonts w:ascii="Times New Roman" w:eastAsia="方正仿宋简体" w:hAnsi="Times New Roman" w:cs="Times New Roman"/>
          <w:sz w:val="32"/>
          <w:szCs w:val="32"/>
        </w:rPr>
        <w:t>10</w:t>
      </w:r>
      <w:r w:rsidRPr="00553A5B">
        <w:rPr>
          <w:rFonts w:ascii="Times New Roman" w:eastAsia="方正仿宋简体" w:cs="Times New Roman"/>
          <w:sz w:val="32"/>
          <w:szCs w:val="32"/>
        </w:rPr>
        <w:lastRenderedPageBreak/>
        <w:t>万元以上的，按区级财政贡献</w:t>
      </w:r>
      <w:r w:rsidRPr="00553A5B">
        <w:rPr>
          <w:rFonts w:ascii="Times New Roman" w:eastAsia="方正仿宋简体" w:hAnsi="Times New Roman" w:cs="Times New Roman"/>
          <w:sz w:val="32"/>
          <w:szCs w:val="32"/>
        </w:rPr>
        <w:t>100%</w:t>
      </w:r>
      <w:r w:rsidRPr="00553A5B">
        <w:rPr>
          <w:rFonts w:ascii="Times New Roman" w:eastAsia="方正仿宋简体" w:cs="Times New Roman"/>
          <w:sz w:val="32"/>
          <w:szCs w:val="32"/>
        </w:rPr>
        <w:t>给予奖励；第二年按当年度区级财政贡献新增量部分</w:t>
      </w:r>
      <w:r w:rsidRPr="00553A5B">
        <w:rPr>
          <w:rFonts w:ascii="Times New Roman" w:eastAsia="方正仿宋简体" w:hAnsi="Times New Roman" w:cs="Times New Roman"/>
          <w:sz w:val="32"/>
          <w:szCs w:val="32"/>
        </w:rPr>
        <w:t>100%</w:t>
      </w:r>
      <w:r w:rsidRPr="00553A5B">
        <w:rPr>
          <w:rFonts w:ascii="Times New Roman" w:eastAsia="方正仿宋简体" w:cs="Times New Roman"/>
          <w:sz w:val="32"/>
          <w:szCs w:val="32"/>
        </w:rPr>
        <w:t>给予奖励。</w:t>
      </w:r>
    </w:p>
    <w:p w:rsidR="00C77467" w:rsidRPr="00553A5B" w:rsidRDefault="00C77467" w:rsidP="00C77467">
      <w:pPr>
        <w:spacing w:line="560" w:lineRule="exact"/>
        <w:ind w:firstLine="630"/>
        <w:rPr>
          <w:rFonts w:ascii="Times New Roman" w:eastAsia="方正仿宋简体" w:hAnsi="Times New Roman" w:cs="Times New Roman"/>
          <w:sz w:val="32"/>
          <w:szCs w:val="32"/>
        </w:rPr>
      </w:pPr>
      <w:r w:rsidRPr="00553A5B">
        <w:rPr>
          <w:rFonts w:ascii="Times New Roman" w:eastAsia="方正仿宋简体" w:cs="Times New Roman"/>
          <w:sz w:val="32"/>
          <w:szCs w:val="32"/>
        </w:rPr>
        <w:t>财政贡献量是企业在我区实际缴纳的增值税（不包括进口环节增值税）和企业所得税总额，区级财政贡献量是指区级财政实际留存部分。</w:t>
      </w:r>
    </w:p>
    <w:p w:rsidR="00C77467" w:rsidRPr="00553A5B" w:rsidRDefault="00C77467" w:rsidP="00C77467">
      <w:pPr>
        <w:spacing w:line="560" w:lineRule="exact"/>
        <w:ind w:firstLine="630"/>
        <w:rPr>
          <w:rFonts w:ascii="Times New Roman" w:eastAsia="方正仿宋简体" w:hAnsi="Times New Roman" w:cs="Times New Roman"/>
          <w:sz w:val="32"/>
          <w:szCs w:val="32"/>
        </w:rPr>
      </w:pPr>
      <w:r w:rsidRPr="00553A5B">
        <w:rPr>
          <w:rFonts w:ascii="Times New Roman" w:eastAsia="方正黑体简体" w:hAnsi="Times New Roman" w:cs="Times New Roman"/>
          <w:sz w:val="32"/>
          <w:szCs w:val="32"/>
        </w:rPr>
        <w:t>第七条</w:t>
      </w:r>
      <w:r w:rsidRPr="00553A5B">
        <w:rPr>
          <w:rFonts w:ascii="Times New Roman" w:eastAsia="方正黑体简体" w:hAnsi="Times New Roman" w:cs="Times New Roman"/>
          <w:sz w:val="32"/>
          <w:szCs w:val="32"/>
        </w:rPr>
        <w:t xml:space="preserve"> </w:t>
      </w:r>
      <w:r w:rsidRPr="00553A5B">
        <w:rPr>
          <w:rFonts w:ascii="Times New Roman" w:eastAsia="方正仿宋简体" w:cs="Times New Roman"/>
          <w:sz w:val="32"/>
          <w:szCs w:val="32"/>
        </w:rPr>
        <w:t>区级财政贡献</w:t>
      </w:r>
      <w:r w:rsidRPr="00553A5B">
        <w:rPr>
          <w:rFonts w:ascii="Times New Roman" w:eastAsia="方正仿宋简体" w:hAnsi="Times New Roman" w:cs="Times New Roman"/>
          <w:sz w:val="32"/>
          <w:szCs w:val="32"/>
        </w:rPr>
        <w:t>10</w:t>
      </w:r>
      <w:r w:rsidRPr="00553A5B">
        <w:rPr>
          <w:rFonts w:ascii="Times New Roman" w:eastAsia="方正仿宋简体" w:cs="Times New Roman"/>
          <w:sz w:val="32"/>
          <w:szCs w:val="32"/>
        </w:rPr>
        <w:t>万元以上的原有非供地企业，对企业当年度环比增长</w:t>
      </w:r>
      <w:r w:rsidRPr="00553A5B">
        <w:rPr>
          <w:rFonts w:ascii="Times New Roman" w:eastAsia="方正仿宋简体" w:hAnsi="Times New Roman" w:cs="Times New Roman"/>
          <w:sz w:val="32"/>
          <w:szCs w:val="32"/>
        </w:rPr>
        <w:t>10%</w:t>
      </w:r>
      <w:r w:rsidRPr="00553A5B">
        <w:rPr>
          <w:rFonts w:ascii="Times New Roman" w:eastAsia="方正仿宋简体" w:cs="Times New Roman"/>
          <w:sz w:val="32"/>
          <w:szCs w:val="32"/>
        </w:rPr>
        <w:t>以上的，经济贡献奖奖励标准按当年度该企业区级财政贡献新增量部分</w:t>
      </w:r>
      <w:r w:rsidRPr="00553A5B">
        <w:rPr>
          <w:rFonts w:ascii="Times New Roman" w:eastAsia="方正仿宋简体" w:hAnsi="Times New Roman" w:cs="Times New Roman"/>
          <w:sz w:val="32"/>
          <w:szCs w:val="32"/>
        </w:rPr>
        <w:t>40%</w:t>
      </w:r>
      <w:r w:rsidRPr="00553A5B">
        <w:rPr>
          <w:rFonts w:ascii="Times New Roman" w:eastAsia="方正仿宋简体" w:cs="Times New Roman"/>
          <w:sz w:val="32"/>
          <w:szCs w:val="32"/>
        </w:rPr>
        <w:t>给予奖励；对企业当年度环比增长</w:t>
      </w:r>
      <w:r w:rsidRPr="00553A5B">
        <w:rPr>
          <w:rFonts w:ascii="Times New Roman" w:eastAsia="方正仿宋简体" w:hAnsi="Times New Roman" w:cs="Times New Roman"/>
          <w:sz w:val="32"/>
          <w:szCs w:val="32"/>
        </w:rPr>
        <w:t>20%</w:t>
      </w:r>
      <w:r w:rsidRPr="00553A5B">
        <w:rPr>
          <w:rFonts w:ascii="Times New Roman" w:eastAsia="方正仿宋简体" w:cs="Times New Roman"/>
          <w:sz w:val="32"/>
          <w:szCs w:val="32"/>
        </w:rPr>
        <w:t>以上的，经济贡献奖奖励标准按当年度该企业区级财政贡献新增量部分</w:t>
      </w:r>
      <w:r w:rsidRPr="00553A5B">
        <w:rPr>
          <w:rFonts w:ascii="Times New Roman" w:eastAsia="方正仿宋简体" w:hAnsi="Times New Roman" w:cs="Times New Roman"/>
          <w:sz w:val="32"/>
          <w:szCs w:val="32"/>
        </w:rPr>
        <w:t>60%</w:t>
      </w:r>
      <w:r w:rsidRPr="00553A5B">
        <w:rPr>
          <w:rFonts w:ascii="Times New Roman" w:eastAsia="方正仿宋简体" w:cs="Times New Roman"/>
          <w:sz w:val="32"/>
          <w:szCs w:val="32"/>
        </w:rPr>
        <w:t>给予奖励。</w:t>
      </w:r>
    </w:p>
    <w:p w:rsidR="00C77467" w:rsidRPr="00553A5B" w:rsidRDefault="00C77467" w:rsidP="00C77467">
      <w:pPr>
        <w:spacing w:line="560" w:lineRule="exact"/>
        <w:ind w:firstLine="630"/>
        <w:rPr>
          <w:rFonts w:ascii="Times New Roman" w:eastAsia="方正仿宋简体" w:hAnsi="Times New Roman" w:cs="Times New Roman"/>
          <w:sz w:val="32"/>
          <w:szCs w:val="32"/>
        </w:rPr>
      </w:pPr>
      <w:r w:rsidRPr="00553A5B">
        <w:rPr>
          <w:rFonts w:ascii="Times New Roman" w:eastAsia="方正黑体简体" w:hAnsi="Times New Roman" w:cs="Times New Roman"/>
          <w:sz w:val="32"/>
          <w:szCs w:val="32"/>
        </w:rPr>
        <w:t>第八条</w:t>
      </w:r>
      <w:r w:rsidRPr="00553A5B">
        <w:rPr>
          <w:rFonts w:ascii="Times New Roman" w:eastAsia="方正仿宋简体" w:hAnsi="Times New Roman" w:cs="Times New Roman"/>
          <w:sz w:val="32"/>
          <w:szCs w:val="32"/>
        </w:rPr>
        <w:t xml:space="preserve"> </w:t>
      </w:r>
      <w:r w:rsidRPr="00553A5B">
        <w:rPr>
          <w:rFonts w:ascii="Times New Roman" w:eastAsia="方正仿宋简体" w:cs="Times New Roman"/>
          <w:sz w:val="32"/>
          <w:szCs w:val="32"/>
        </w:rPr>
        <w:t>企业申报经济贡献奖提交材料应包括：</w:t>
      </w:r>
    </w:p>
    <w:p w:rsidR="00C77467" w:rsidRPr="00553A5B" w:rsidRDefault="00C77467" w:rsidP="00C77467">
      <w:pPr>
        <w:spacing w:line="560" w:lineRule="exact"/>
        <w:ind w:firstLine="630"/>
        <w:rPr>
          <w:rFonts w:ascii="Times New Roman" w:eastAsia="方正仿宋简体" w:hAnsi="Times New Roman" w:cs="Times New Roman"/>
          <w:sz w:val="32"/>
          <w:szCs w:val="32"/>
        </w:rPr>
      </w:pPr>
      <w:r w:rsidRPr="00553A5B">
        <w:rPr>
          <w:rFonts w:ascii="Times New Roman" w:eastAsia="方正仿宋简体" w:cs="Times New Roman"/>
          <w:sz w:val="32"/>
          <w:szCs w:val="32"/>
        </w:rPr>
        <w:t>（</w:t>
      </w:r>
      <w:r w:rsidRPr="00553A5B">
        <w:rPr>
          <w:rFonts w:ascii="Times New Roman" w:eastAsia="方正仿宋简体" w:hAnsi="Times New Roman" w:cs="Times New Roman"/>
          <w:sz w:val="32"/>
          <w:szCs w:val="32"/>
        </w:rPr>
        <w:t>1</w:t>
      </w:r>
      <w:r w:rsidRPr="00553A5B">
        <w:rPr>
          <w:rFonts w:ascii="Times New Roman" w:eastAsia="方正仿宋简体" w:cs="Times New Roman"/>
          <w:sz w:val="32"/>
          <w:szCs w:val="32"/>
        </w:rPr>
        <w:t>）汕头市濠江区加快产业发展若干优惠政策奖励资金申请表（附件</w:t>
      </w:r>
      <w:r w:rsidRPr="00553A5B">
        <w:rPr>
          <w:rFonts w:ascii="Times New Roman" w:eastAsia="方正仿宋简体" w:hAnsi="Times New Roman" w:cs="Times New Roman"/>
          <w:sz w:val="32"/>
          <w:szCs w:val="32"/>
        </w:rPr>
        <w:t>1</w:t>
      </w:r>
      <w:r w:rsidRPr="00553A5B">
        <w:rPr>
          <w:rFonts w:ascii="Times New Roman" w:eastAsia="方正仿宋简体" w:cs="Times New Roman"/>
          <w:sz w:val="32"/>
          <w:szCs w:val="32"/>
        </w:rPr>
        <w:t>），一式四份；</w:t>
      </w:r>
    </w:p>
    <w:p w:rsidR="00C77467" w:rsidRPr="00553A5B" w:rsidRDefault="00C77467" w:rsidP="00C77467">
      <w:pPr>
        <w:spacing w:line="560" w:lineRule="exact"/>
        <w:ind w:firstLine="630"/>
        <w:rPr>
          <w:rFonts w:ascii="Times New Roman" w:eastAsia="方正仿宋简体" w:hAnsi="Times New Roman" w:cs="Times New Roman"/>
          <w:sz w:val="32"/>
          <w:szCs w:val="32"/>
        </w:rPr>
      </w:pPr>
      <w:r w:rsidRPr="00553A5B">
        <w:rPr>
          <w:rFonts w:ascii="Times New Roman" w:eastAsia="方正仿宋简体" w:cs="Times New Roman"/>
          <w:sz w:val="32"/>
          <w:szCs w:val="32"/>
        </w:rPr>
        <w:t>（</w:t>
      </w:r>
      <w:r w:rsidRPr="00553A5B">
        <w:rPr>
          <w:rFonts w:ascii="Times New Roman" w:eastAsia="方正仿宋简体" w:hAnsi="Times New Roman" w:cs="Times New Roman"/>
          <w:sz w:val="32"/>
          <w:szCs w:val="32"/>
        </w:rPr>
        <w:t>2</w:t>
      </w:r>
      <w:r w:rsidRPr="00553A5B">
        <w:rPr>
          <w:rFonts w:ascii="Times New Roman" w:eastAsia="方正仿宋简体" w:cs="Times New Roman"/>
          <w:sz w:val="32"/>
          <w:szCs w:val="32"/>
        </w:rPr>
        <w:t>）申报企业营业执照或统一社会信用代码证复印件；</w:t>
      </w:r>
    </w:p>
    <w:p w:rsidR="00C77467" w:rsidRPr="00553A5B" w:rsidRDefault="00C77467" w:rsidP="00C77467">
      <w:pPr>
        <w:spacing w:line="560" w:lineRule="exact"/>
        <w:ind w:firstLine="630"/>
        <w:rPr>
          <w:rFonts w:ascii="Times New Roman" w:eastAsia="方正仿宋简体" w:hAnsi="Times New Roman" w:cs="Times New Roman"/>
          <w:sz w:val="32"/>
          <w:szCs w:val="32"/>
        </w:rPr>
      </w:pPr>
      <w:r w:rsidRPr="00553A5B">
        <w:rPr>
          <w:rFonts w:ascii="Times New Roman" w:eastAsia="方正仿宋简体" w:cs="Times New Roman"/>
          <w:sz w:val="32"/>
          <w:szCs w:val="32"/>
        </w:rPr>
        <w:t>（</w:t>
      </w:r>
      <w:r w:rsidRPr="00553A5B">
        <w:rPr>
          <w:rFonts w:ascii="Times New Roman" w:eastAsia="方正仿宋简体" w:hAnsi="Times New Roman" w:cs="Times New Roman"/>
          <w:sz w:val="32"/>
          <w:szCs w:val="32"/>
        </w:rPr>
        <w:t>3</w:t>
      </w:r>
      <w:r w:rsidRPr="00553A5B">
        <w:rPr>
          <w:rFonts w:ascii="Times New Roman" w:eastAsia="方正仿宋简体" w:cs="Times New Roman"/>
          <w:sz w:val="32"/>
          <w:szCs w:val="32"/>
        </w:rPr>
        <w:t>）申报企业完税凭证；</w:t>
      </w:r>
    </w:p>
    <w:p w:rsidR="00C77467" w:rsidRPr="00553A5B" w:rsidRDefault="00C77467" w:rsidP="00C77467">
      <w:pPr>
        <w:spacing w:line="560" w:lineRule="exact"/>
        <w:ind w:firstLine="630"/>
        <w:rPr>
          <w:rFonts w:ascii="Times New Roman" w:eastAsia="方正仿宋简体" w:hAnsi="Times New Roman" w:cs="Times New Roman"/>
          <w:sz w:val="32"/>
          <w:szCs w:val="32"/>
        </w:rPr>
      </w:pPr>
      <w:r w:rsidRPr="00553A5B">
        <w:rPr>
          <w:rFonts w:ascii="Times New Roman" w:eastAsia="方正仿宋简体" w:cs="Times New Roman"/>
          <w:sz w:val="32"/>
          <w:szCs w:val="32"/>
        </w:rPr>
        <w:t>（</w:t>
      </w:r>
      <w:r w:rsidRPr="00553A5B">
        <w:rPr>
          <w:rFonts w:ascii="Times New Roman" w:eastAsia="方正仿宋简体" w:hAnsi="Times New Roman" w:cs="Times New Roman"/>
          <w:sz w:val="32"/>
          <w:szCs w:val="32"/>
        </w:rPr>
        <w:t>4</w:t>
      </w:r>
      <w:r w:rsidRPr="00553A5B">
        <w:rPr>
          <w:rFonts w:ascii="Times New Roman" w:eastAsia="方正仿宋简体" w:cs="Times New Roman"/>
          <w:sz w:val="32"/>
          <w:szCs w:val="32"/>
        </w:rPr>
        <w:t>）申报企业税务登记证复印件；</w:t>
      </w:r>
    </w:p>
    <w:p w:rsidR="00C77467" w:rsidRPr="00553A5B" w:rsidRDefault="00C77467" w:rsidP="00C77467">
      <w:pPr>
        <w:spacing w:line="560" w:lineRule="exact"/>
        <w:ind w:firstLine="630"/>
        <w:rPr>
          <w:rFonts w:ascii="Times New Roman" w:eastAsia="方正仿宋简体" w:hAnsi="Times New Roman" w:cs="Times New Roman"/>
          <w:sz w:val="32"/>
          <w:szCs w:val="32"/>
        </w:rPr>
      </w:pPr>
      <w:r w:rsidRPr="00553A5B">
        <w:rPr>
          <w:rFonts w:ascii="Times New Roman" w:eastAsia="方正仿宋简体" w:cs="Times New Roman"/>
          <w:sz w:val="32"/>
          <w:szCs w:val="32"/>
        </w:rPr>
        <w:t>（</w:t>
      </w:r>
      <w:r w:rsidRPr="00553A5B">
        <w:rPr>
          <w:rFonts w:ascii="Times New Roman" w:eastAsia="方正仿宋简体" w:hAnsi="Times New Roman" w:cs="Times New Roman"/>
          <w:sz w:val="32"/>
          <w:szCs w:val="32"/>
        </w:rPr>
        <w:t>5</w:t>
      </w:r>
      <w:r w:rsidRPr="00553A5B">
        <w:rPr>
          <w:rFonts w:ascii="Times New Roman" w:eastAsia="方正仿宋简体" w:cs="Times New Roman"/>
          <w:sz w:val="32"/>
          <w:szCs w:val="32"/>
        </w:rPr>
        <w:t>）具备法定资质的会计师事务所出具的申报年度财务审计报告。</w:t>
      </w:r>
    </w:p>
    <w:p w:rsidR="00C77467" w:rsidRPr="00553A5B" w:rsidRDefault="00C77467" w:rsidP="00C77467">
      <w:pPr>
        <w:spacing w:line="560" w:lineRule="exact"/>
        <w:jc w:val="center"/>
        <w:rPr>
          <w:rFonts w:ascii="Times New Roman" w:eastAsia="方正黑体简体" w:hAnsi="Times New Roman" w:cs="Times New Roman"/>
          <w:sz w:val="32"/>
          <w:szCs w:val="32"/>
        </w:rPr>
      </w:pPr>
      <w:r w:rsidRPr="00553A5B">
        <w:rPr>
          <w:rFonts w:ascii="Times New Roman" w:eastAsia="方正黑体简体" w:hAnsi="Times New Roman" w:cs="Times New Roman"/>
          <w:sz w:val="32"/>
          <w:szCs w:val="32"/>
        </w:rPr>
        <w:t>第三章</w:t>
      </w:r>
      <w:r w:rsidRPr="00553A5B">
        <w:rPr>
          <w:rFonts w:ascii="Times New Roman" w:eastAsia="方正黑体简体" w:hAnsi="Times New Roman" w:cs="Times New Roman"/>
          <w:sz w:val="32"/>
          <w:szCs w:val="32"/>
        </w:rPr>
        <w:t xml:space="preserve"> </w:t>
      </w:r>
      <w:r w:rsidRPr="00553A5B">
        <w:rPr>
          <w:rFonts w:ascii="Times New Roman" w:eastAsia="方正黑体简体" w:hAnsi="Times New Roman" w:cs="Times New Roman"/>
          <w:sz w:val="32"/>
          <w:szCs w:val="32"/>
        </w:rPr>
        <w:t>申报程序</w:t>
      </w:r>
    </w:p>
    <w:p w:rsidR="00C77467" w:rsidRPr="00553A5B" w:rsidRDefault="00C77467" w:rsidP="00C77467">
      <w:pPr>
        <w:spacing w:line="560" w:lineRule="exact"/>
        <w:ind w:firstLine="660"/>
        <w:rPr>
          <w:rFonts w:ascii="Times New Roman" w:eastAsia="方正仿宋简体" w:hAnsi="Times New Roman" w:cs="Times New Roman"/>
          <w:sz w:val="32"/>
          <w:szCs w:val="32"/>
        </w:rPr>
      </w:pPr>
      <w:r w:rsidRPr="00553A5B">
        <w:rPr>
          <w:rFonts w:ascii="Times New Roman" w:eastAsia="方正黑体简体" w:hAnsi="Times New Roman" w:cs="Times New Roman"/>
          <w:sz w:val="32"/>
          <w:szCs w:val="32"/>
        </w:rPr>
        <w:t>第九条</w:t>
      </w:r>
      <w:r w:rsidRPr="00553A5B">
        <w:rPr>
          <w:rFonts w:ascii="Times New Roman" w:eastAsia="方正仿宋简体" w:hAnsi="Times New Roman" w:cs="Times New Roman"/>
          <w:sz w:val="32"/>
          <w:szCs w:val="32"/>
        </w:rPr>
        <w:t xml:space="preserve"> </w:t>
      </w:r>
      <w:r w:rsidRPr="00553A5B">
        <w:rPr>
          <w:rFonts w:ascii="Times New Roman" w:eastAsia="方正仿宋简体" w:cs="Times New Roman"/>
          <w:sz w:val="32"/>
          <w:szCs w:val="32"/>
        </w:rPr>
        <w:t>奖励资金申报以会计年度计算，区招商服务局会同区市场监督管理局筛选出当年度新设立公司，提供统一社会信用代码，由区税务局校对后由区招商服务局组织企业申报，企业填写《汕头市濠江区加快产业发展若干优惠政策经济贡献奖奖励资金申请表》、备齐上述第八条要求材料于</w:t>
      </w:r>
      <w:r w:rsidRPr="00553A5B">
        <w:rPr>
          <w:rFonts w:ascii="Times New Roman" w:eastAsia="方正仿宋简体" w:cs="Times New Roman"/>
          <w:sz w:val="32"/>
          <w:szCs w:val="32"/>
        </w:rPr>
        <w:lastRenderedPageBreak/>
        <w:t>每年</w:t>
      </w:r>
      <w:r w:rsidRPr="00553A5B">
        <w:rPr>
          <w:rFonts w:ascii="Times New Roman" w:eastAsia="方正仿宋简体" w:hAnsi="Times New Roman" w:cs="Times New Roman"/>
          <w:sz w:val="32"/>
          <w:szCs w:val="32"/>
        </w:rPr>
        <w:t>3</w:t>
      </w:r>
      <w:r w:rsidRPr="00553A5B">
        <w:rPr>
          <w:rFonts w:ascii="Times New Roman" w:eastAsia="方正仿宋简体" w:cs="Times New Roman"/>
          <w:sz w:val="32"/>
          <w:szCs w:val="32"/>
        </w:rPr>
        <w:t>月</w:t>
      </w:r>
      <w:r w:rsidRPr="00553A5B">
        <w:rPr>
          <w:rFonts w:ascii="Times New Roman" w:eastAsia="方正仿宋简体" w:hAnsi="Times New Roman" w:cs="Times New Roman"/>
          <w:sz w:val="32"/>
          <w:szCs w:val="32"/>
        </w:rPr>
        <w:t>10</w:t>
      </w:r>
      <w:r w:rsidRPr="00553A5B">
        <w:rPr>
          <w:rFonts w:ascii="Times New Roman" w:eastAsia="方正仿宋简体" w:cs="Times New Roman"/>
          <w:sz w:val="32"/>
          <w:szCs w:val="32"/>
        </w:rPr>
        <w:t>日至</w:t>
      </w:r>
      <w:r w:rsidRPr="00553A5B">
        <w:rPr>
          <w:rFonts w:ascii="Times New Roman" w:eastAsia="方正仿宋简体" w:hAnsi="Times New Roman" w:cs="Times New Roman"/>
          <w:sz w:val="32"/>
          <w:szCs w:val="32"/>
        </w:rPr>
        <w:t>3</w:t>
      </w:r>
      <w:r w:rsidRPr="00553A5B">
        <w:rPr>
          <w:rFonts w:ascii="Times New Roman" w:eastAsia="方正仿宋简体" w:cs="Times New Roman"/>
          <w:sz w:val="32"/>
          <w:szCs w:val="32"/>
        </w:rPr>
        <w:t>月</w:t>
      </w:r>
      <w:r w:rsidRPr="00553A5B">
        <w:rPr>
          <w:rFonts w:ascii="Times New Roman" w:eastAsia="方正仿宋简体" w:hAnsi="Times New Roman" w:cs="Times New Roman"/>
          <w:sz w:val="32"/>
          <w:szCs w:val="32"/>
        </w:rPr>
        <w:t>20</w:t>
      </w:r>
      <w:r w:rsidRPr="00553A5B">
        <w:rPr>
          <w:rFonts w:ascii="Times New Roman" w:eastAsia="方正仿宋简体" w:cs="Times New Roman"/>
          <w:sz w:val="32"/>
          <w:szCs w:val="32"/>
        </w:rPr>
        <w:t>日向区招商服务局申报，区招商服务局受理并汇集各部门意见后出具审核意见，审核通过的拟奖励名单及奖励金额经濠江区政府门户网站公示</w:t>
      </w:r>
      <w:r w:rsidRPr="00553A5B">
        <w:rPr>
          <w:rFonts w:ascii="Times New Roman" w:eastAsia="方正仿宋简体" w:hAnsi="Times New Roman" w:cs="Times New Roman"/>
          <w:sz w:val="32"/>
          <w:szCs w:val="32"/>
        </w:rPr>
        <w:t>7</w:t>
      </w:r>
      <w:r w:rsidRPr="00553A5B">
        <w:rPr>
          <w:rFonts w:ascii="Times New Roman" w:eastAsia="方正仿宋简体" w:cs="Times New Roman"/>
          <w:sz w:val="32"/>
          <w:szCs w:val="32"/>
        </w:rPr>
        <w:t>个工作日无异议后，由区招商服务局报区政府审定后向区财政局申报奖励资金。</w:t>
      </w:r>
      <w:r w:rsidRPr="00553A5B">
        <w:rPr>
          <w:rFonts w:ascii="Times New Roman" w:eastAsia="方正仿宋简体" w:hAnsi="Times New Roman" w:cs="Times New Roman"/>
          <w:sz w:val="32"/>
          <w:szCs w:val="32"/>
        </w:rPr>
        <w:t xml:space="preserve"> </w:t>
      </w:r>
    </w:p>
    <w:p w:rsidR="00C77467" w:rsidRPr="00553A5B" w:rsidRDefault="00C77467" w:rsidP="00C77467">
      <w:pPr>
        <w:spacing w:line="560" w:lineRule="exact"/>
        <w:jc w:val="center"/>
        <w:rPr>
          <w:rFonts w:ascii="Times New Roman" w:eastAsia="方正黑体简体" w:hAnsi="Times New Roman" w:cs="Times New Roman"/>
          <w:sz w:val="32"/>
          <w:szCs w:val="32"/>
        </w:rPr>
      </w:pPr>
      <w:r w:rsidRPr="00553A5B">
        <w:rPr>
          <w:rFonts w:ascii="Times New Roman" w:eastAsia="方正黑体简体" w:hAnsi="Times New Roman" w:cs="Times New Roman"/>
          <w:sz w:val="32"/>
          <w:szCs w:val="32"/>
        </w:rPr>
        <w:t>第四章</w:t>
      </w:r>
      <w:r w:rsidRPr="00553A5B">
        <w:rPr>
          <w:rFonts w:ascii="Times New Roman" w:eastAsia="方正黑体简体" w:hAnsi="Times New Roman" w:cs="Times New Roman"/>
          <w:sz w:val="32"/>
          <w:szCs w:val="32"/>
        </w:rPr>
        <w:t xml:space="preserve"> </w:t>
      </w:r>
      <w:r w:rsidRPr="00553A5B">
        <w:rPr>
          <w:rFonts w:ascii="Times New Roman" w:eastAsia="方正黑体简体" w:hAnsi="Times New Roman" w:cs="Times New Roman"/>
          <w:sz w:val="32"/>
          <w:szCs w:val="32"/>
        </w:rPr>
        <w:t>预算编制和执行</w:t>
      </w:r>
    </w:p>
    <w:p w:rsidR="00C77467" w:rsidRPr="00553A5B" w:rsidRDefault="00C77467" w:rsidP="00C77467">
      <w:pPr>
        <w:spacing w:line="560" w:lineRule="exact"/>
        <w:ind w:firstLine="660"/>
        <w:rPr>
          <w:rFonts w:ascii="Times New Roman" w:eastAsia="方正仿宋简体" w:hAnsi="Times New Roman" w:cs="Times New Roman"/>
          <w:sz w:val="32"/>
          <w:szCs w:val="32"/>
        </w:rPr>
      </w:pPr>
      <w:r w:rsidRPr="00553A5B">
        <w:rPr>
          <w:rFonts w:ascii="Times New Roman" w:eastAsia="方正黑体简体" w:hAnsi="Times New Roman" w:cs="Times New Roman"/>
          <w:sz w:val="32"/>
          <w:szCs w:val="32"/>
        </w:rPr>
        <w:t>第十条</w:t>
      </w:r>
      <w:r w:rsidRPr="00553A5B">
        <w:rPr>
          <w:rFonts w:ascii="Times New Roman" w:eastAsia="方正仿宋简体" w:hAnsi="Times New Roman" w:cs="Times New Roman"/>
          <w:sz w:val="32"/>
          <w:szCs w:val="32"/>
        </w:rPr>
        <w:t xml:space="preserve"> </w:t>
      </w:r>
      <w:r w:rsidRPr="00553A5B">
        <w:rPr>
          <w:rFonts w:ascii="Times New Roman" w:eastAsia="方正仿宋简体" w:cs="Times New Roman"/>
          <w:sz w:val="32"/>
          <w:szCs w:val="32"/>
        </w:rPr>
        <w:t>区招商服务局根据应兑现的上年奖励资金编列当年区级年度部门预算，并制定奖励资金分配方案，按规定向区财政局申请资金。</w:t>
      </w:r>
    </w:p>
    <w:p w:rsidR="00C77467" w:rsidRPr="00553A5B" w:rsidRDefault="00C77467" w:rsidP="00C77467">
      <w:pPr>
        <w:spacing w:line="560" w:lineRule="exact"/>
        <w:ind w:firstLine="660"/>
        <w:rPr>
          <w:rFonts w:ascii="Times New Roman" w:eastAsia="方正仿宋简体" w:hAnsi="Times New Roman" w:cs="Times New Roman"/>
          <w:sz w:val="32"/>
          <w:szCs w:val="32"/>
        </w:rPr>
      </w:pPr>
      <w:r w:rsidRPr="00553A5B">
        <w:rPr>
          <w:rFonts w:ascii="Times New Roman" w:eastAsia="方正黑体简体" w:hAnsi="Times New Roman" w:cs="Times New Roman"/>
          <w:sz w:val="32"/>
          <w:szCs w:val="32"/>
        </w:rPr>
        <w:t>第十一条</w:t>
      </w:r>
      <w:r w:rsidRPr="00553A5B">
        <w:rPr>
          <w:rFonts w:ascii="Times New Roman" w:eastAsia="方正黑体简体" w:hAnsi="Times New Roman" w:cs="Times New Roman"/>
          <w:sz w:val="32"/>
          <w:szCs w:val="32"/>
        </w:rPr>
        <w:t xml:space="preserve"> </w:t>
      </w:r>
      <w:r w:rsidRPr="00553A5B">
        <w:rPr>
          <w:rFonts w:ascii="Times New Roman" w:eastAsia="方正仿宋简体" w:cs="Times New Roman"/>
          <w:sz w:val="32"/>
          <w:szCs w:val="32"/>
        </w:rPr>
        <w:t>奖励资金严格按照批准的预算执行，不得随意调整、调剂。确需调整、调剂的，按规定报批。</w:t>
      </w:r>
    </w:p>
    <w:p w:rsidR="00C77467" w:rsidRPr="00553A5B" w:rsidRDefault="00C77467" w:rsidP="00C77467">
      <w:pPr>
        <w:spacing w:line="560" w:lineRule="exact"/>
        <w:jc w:val="center"/>
        <w:rPr>
          <w:rFonts w:ascii="Times New Roman" w:eastAsia="方正黑体简体" w:hAnsi="Times New Roman" w:cs="Times New Roman"/>
          <w:sz w:val="32"/>
          <w:szCs w:val="32"/>
        </w:rPr>
      </w:pPr>
      <w:r w:rsidRPr="00553A5B">
        <w:rPr>
          <w:rFonts w:ascii="Times New Roman" w:eastAsia="方正黑体简体" w:hAnsi="Times New Roman" w:cs="Times New Roman"/>
          <w:sz w:val="32"/>
          <w:szCs w:val="32"/>
        </w:rPr>
        <w:t>第五章</w:t>
      </w:r>
      <w:r w:rsidRPr="00553A5B">
        <w:rPr>
          <w:rFonts w:ascii="Times New Roman" w:eastAsia="方正黑体简体" w:hAnsi="Times New Roman" w:cs="Times New Roman"/>
          <w:sz w:val="32"/>
          <w:szCs w:val="32"/>
        </w:rPr>
        <w:t xml:space="preserve"> </w:t>
      </w:r>
      <w:r w:rsidRPr="00553A5B">
        <w:rPr>
          <w:rFonts w:ascii="Times New Roman" w:eastAsia="方正黑体简体" w:hAnsi="Times New Roman" w:cs="Times New Roman"/>
          <w:sz w:val="32"/>
          <w:szCs w:val="32"/>
        </w:rPr>
        <w:t>绩效评价和监督检查</w:t>
      </w:r>
    </w:p>
    <w:p w:rsidR="00C77467" w:rsidRPr="00553A5B" w:rsidRDefault="00C77467" w:rsidP="00C77467">
      <w:pPr>
        <w:pStyle w:val="a8"/>
        <w:ind w:firstLineChars="200" w:firstLine="640"/>
        <w:rPr>
          <w:rFonts w:eastAsia="方正仿宋简体"/>
          <w:sz w:val="32"/>
          <w:szCs w:val="32"/>
        </w:rPr>
      </w:pPr>
      <w:r w:rsidRPr="00553A5B">
        <w:rPr>
          <w:rFonts w:eastAsia="方正黑体简体"/>
          <w:sz w:val="32"/>
          <w:szCs w:val="32"/>
        </w:rPr>
        <w:t>第十二条</w:t>
      </w:r>
      <w:r w:rsidRPr="00553A5B">
        <w:rPr>
          <w:rFonts w:eastAsia="方正黑体简体"/>
          <w:sz w:val="32"/>
          <w:szCs w:val="32"/>
        </w:rPr>
        <w:t xml:space="preserve"> </w:t>
      </w:r>
      <w:r w:rsidRPr="00553A5B">
        <w:rPr>
          <w:rFonts w:eastAsia="方正仿宋简体"/>
          <w:sz w:val="32"/>
          <w:szCs w:val="32"/>
        </w:rPr>
        <w:t>预算年度终了后，区招商服务局组织开展项目绩效自评并报区财政局备案。区财政局视情况进行重点绩效评价，绩效评价结果作为专项资金预算安排、政策调整、资金分配的重要依据。区招商服务局切实加强和规范专项资金管理，牵头负责资金使用进度及安全、绩效、配合做好审计，监督检查等工作。</w:t>
      </w:r>
    </w:p>
    <w:p w:rsidR="00C77467" w:rsidRPr="00553A5B" w:rsidRDefault="00C77467" w:rsidP="00C77467">
      <w:pPr>
        <w:spacing w:line="560" w:lineRule="exact"/>
        <w:ind w:firstLineChars="200" w:firstLine="640"/>
        <w:rPr>
          <w:rFonts w:ascii="Times New Roman" w:eastAsia="方正仿宋简体" w:hAnsi="Times New Roman" w:cs="Times New Roman"/>
          <w:sz w:val="32"/>
          <w:szCs w:val="32"/>
        </w:rPr>
      </w:pPr>
      <w:r w:rsidRPr="00553A5B">
        <w:rPr>
          <w:rFonts w:ascii="Times New Roman" w:eastAsia="方正黑体简体" w:hAnsi="Times New Roman" w:cs="Times New Roman"/>
          <w:sz w:val="32"/>
          <w:szCs w:val="32"/>
        </w:rPr>
        <w:t>第十三条</w:t>
      </w:r>
      <w:r w:rsidRPr="00553A5B">
        <w:rPr>
          <w:rFonts w:ascii="Times New Roman" w:eastAsia="方正黑体简体" w:hAnsi="Times New Roman" w:cs="Times New Roman"/>
          <w:sz w:val="32"/>
          <w:szCs w:val="32"/>
        </w:rPr>
        <w:t xml:space="preserve"> </w:t>
      </w:r>
      <w:r w:rsidRPr="00553A5B">
        <w:rPr>
          <w:rFonts w:ascii="Times New Roman" w:eastAsia="方正仿宋简体" w:cs="Times New Roman"/>
          <w:sz w:val="32"/>
          <w:szCs w:val="32"/>
        </w:rPr>
        <w:t>若企业采取欺骗手段获得奖励，或发生安全事故、环境污染事件等重大责任事故，由区招商服务局进行跟踪核实并追回已获得的奖励。构成失信行为的，纳入失信企业名单；涉嫌犯罪的，移送司法机关依法追究刑事责任。</w:t>
      </w:r>
    </w:p>
    <w:p w:rsidR="00C77467" w:rsidRPr="00553A5B" w:rsidRDefault="00C77467" w:rsidP="00C77467">
      <w:pPr>
        <w:spacing w:line="560" w:lineRule="exact"/>
        <w:jc w:val="center"/>
        <w:rPr>
          <w:rFonts w:ascii="Times New Roman" w:eastAsia="方正黑体简体" w:hAnsi="Times New Roman" w:cs="Times New Roman"/>
          <w:sz w:val="32"/>
          <w:szCs w:val="32"/>
        </w:rPr>
      </w:pPr>
      <w:r w:rsidRPr="00553A5B">
        <w:rPr>
          <w:rFonts w:ascii="Times New Roman" w:eastAsia="方正黑体简体" w:hAnsi="Times New Roman" w:cs="Times New Roman"/>
          <w:sz w:val="32"/>
          <w:szCs w:val="32"/>
        </w:rPr>
        <w:t>第六章</w:t>
      </w:r>
      <w:r w:rsidRPr="00553A5B">
        <w:rPr>
          <w:rFonts w:ascii="Times New Roman" w:eastAsia="方正黑体简体" w:hAnsi="Times New Roman" w:cs="Times New Roman"/>
          <w:sz w:val="32"/>
          <w:szCs w:val="32"/>
        </w:rPr>
        <w:t xml:space="preserve"> </w:t>
      </w:r>
      <w:r w:rsidRPr="00553A5B">
        <w:rPr>
          <w:rFonts w:ascii="Times New Roman" w:eastAsia="方正黑体简体" w:hAnsi="Times New Roman" w:cs="Times New Roman"/>
          <w:sz w:val="32"/>
          <w:szCs w:val="32"/>
        </w:rPr>
        <w:t>附则</w:t>
      </w:r>
    </w:p>
    <w:p w:rsidR="00C77467" w:rsidRPr="00553A5B" w:rsidRDefault="00C77467" w:rsidP="00C77467">
      <w:pPr>
        <w:spacing w:line="560" w:lineRule="exact"/>
        <w:ind w:firstLine="630"/>
        <w:rPr>
          <w:rFonts w:ascii="Times New Roman" w:eastAsia="方正仿宋简体" w:hAnsi="Times New Roman" w:cs="Times New Roman"/>
          <w:sz w:val="32"/>
          <w:szCs w:val="32"/>
        </w:rPr>
      </w:pPr>
      <w:r w:rsidRPr="00553A5B">
        <w:rPr>
          <w:rFonts w:ascii="Times New Roman" w:eastAsia="方正黑体简体" w:hAnsi="Times New Roman" w:cs="Times New Roman"/>
          <w:sz w:val="32"/>
          <w:szCs w:val="32"/>
        </w:rPr>
        <w:t>第十四条</w:t>
      </w:r>
      <w:r w:rsidRPr="00553A5B">
        <w:rPr>
          <w:rFonts w:ascii="Times New Roman" w:eastAsia="方正仿宋简体" w:hAnsi="Times New Roman" w:cs="Times New Roman"/>
          <w:sz w:val="32"/>
          <w:szCs w:val="32"/>
        </w:rPr>
        <w:t xml:space="preserve"> </w:t>
      </w:r>
      <w:r w:rsidRPr="00553A5B">
        <w:rPr>
          <w:rFonts w:ascii="Times New Roman" w:eastAsia="方正仿宋简体" w:cs="Times New Roman"/>
          <w:sz w:val="32"/>
          <w:szCs w:val="32"/>
        </w:rPr>
        <w:t>申报企业的区级财政贡献的税收收入部分不</w:t>
      </w:r>
      <w:r w:rsidRPr="00553A5B">
        <w:rPr>
          <w:rFonts w:ascii="Times New Roman" w:eastAsia="方正仿宋简体" w:cs="Times New Roman"/>
          <w:sz w:val="32"/>
          <w:szCs w:val="32"/>
        </w:rPr>
        <w:lastRenderedPageBreak/>
        <w:t>再重复计入供地企业考核内容。</w:t>
      </w:r>
    </w:p>
    <w:p w:rsidR="00C77467" w:rsidRPr="00553A5B" w:rsidRDefault="00C77467" w:rsidP="00C77467">
      <w:pPr>
        <w:spacing w:line="560" w:lineRule="exact"/>
        <w:ind w:firstLineChars="200" w:firstLine="640"/>
        <w:rPr>
          <w:rFonts w:ascii="Times New Roman" w:eastAsia="方正仿宋简体" w:hAnsi="Times New Roman" w:cs="Times New Roman"/>
          <w:sz w:val="32"/>
          <w:szCs w:val="32"/>
        </w:rPr>
      </w:pPr>
      <w:r w:rsidRPr="00553A5B">
        <w:rPr>
          <w:rFonts w:ascii="Times New Roman" w:eastAsia="方正黑体简体" w:hAnsi="Times New Roman" w:cs="Times New Roman"/>
          <w:sz w:val="32"/>
          <w:szCs w:val="32"/>
        </w:rPr>
        <w:t>第十五条</w:t>
      </w:r>
      <w:r w:rsidRPr="00553A5B">
        <w:rPr>
          <w:rFonts w:ascii="Times New Roman" w:eastAsia="方正黑体简体" w:hAnsi="Times New Roman" w:cs="Times New Roman"/>
          <w:sz w:val="32"/>
          <w:szCs w:val="32"/>
        </w:rPr>
        <w:t xml:space="preserve"> </w:t>
      </w:r>
      <w:r w:rsidRPr="00553A5B">
        <w:rPr>
          <w:rFonts w:ascii="Times New Roman" w:eastAsia="方正仿宋简体" w:cs="Times New Roman"/>
          <w:sz w:val="32"/>
          <w:szCs w:val="32"/>
        </w:rPr>
        <w:t>本实施细则由区招商服务局负责解释。</w:t>
      </w:r>
    </w:p>
    <w:p w:rsidR="00C77467" w:rsidRPr="00553A5B" w:rsidRDefault="00C77467" w:rsidP="00C77467">
      <w:pPr>
        <w:spacing w:line="560" w:lineRule="exact"/>
        <w:ind w:firstLine="660"/>
        <w:rPr>
          <w:rFonts w:ascii="Times New Roman" w:eastAsia="方正仿宋简体" w:hAnsi="Times New Roman" w:cs="Times New Roman"/>
          <w:sz w:val="32"/>
          <w:szCs w:val="32"/>
        </w:rPr>
      </w:pPr>
      <w:r w:rsidRPr="00553A5B">
        <w:rPr>
          <w:rFonts w:ascii="Times New Roman" w:eastAsia="方正黑体简体" w:hAnsi="Times New Roman" w:cs="Times New Roman"/>
          <w:sz w:val="32"/>
          <w:szCs w:val="32"/>
        </w:rPr>
        <w:t>第十六条</w:t>
      </w:r>
      <w:r w:rsidRPr="00553A5B">
        <w:rPr>
          <w:rFonts w:ascii="Times New Roman" w:eastAsia="方正仿宋简体" w:hAnsi="Times New Roman" w:cs="Times New Roman"/>
          <w:sz w:val="32"/>
          <w:szCs w:val="32"/>
        </w:rPr>
        <w:t xml:space="preserve"> </w:t>
      </w:r>
      <w:r w:rsidRPr="00553A5B">
        <w:rPr>
          <w:rFonts w:ascii="Times New Roman" w:eastAsia="方正仿宋简体" w:cs="Times New Roman"/>
          <w:sz w:val="32"/>
          <w:szCs w:val="32"/>
        </w:rPr>
        <w:t>本实施细则印发之日起</w:t>
      </w:r>
      <w:r w:rsidRPr="00553A5B">
        <w:rPr>
          <w:rFonts w:ascii="Times New Roman" w:eastAsia="方正仿宋简体" w:hAnsi="Times New Roman" w:cs="Times New Roman"/>
          <w:sz w:val="32"/>
          <w:szCs w:val="32"/>
        </w:rPr>
        <w:t>30</w:t>
      </w:r>
      <w:r w:rsidRPr="00553A5B">
        <w:rPr>
          <w:rFonts w:ascii="Times New Roman" w:eastAsia="方正仿宋简体" w:cs="Times New Roman"/>
          <w:sz w:val="32"/>
          <w:szCs w:val="32"/>
        </w:rPr>
        <w:t>日后正式施行，有效期至</w:t>
      </w:r>
      <w:r w:rsidRPr="00553A5B">
        <w:rPr>
          <w:rFonts w:ascii="Times New Roman" w:eastAsia="方正仿宋简体" w:hAnsi="Times New Roman" w:cs="Times New Roman"/>
          <w:sz w:val="32"/>
          <w:szCs w:val="32"/>
        </w:rPr>
        <w:t>2022</w:t>
      </w:r>
      <w:r w:rsidRPr="00553A5B">
        <w:rPr>
          <w:rFonts w:ascii="Times New Roman" w:eastAsia="方正仿宋简体" w:cs="Times New Roman"/>
          <w:sz w:val="32"/>
          <w:szCs w:val="32"/>
        </w:rPr>
        <w:t>年</w:t>
      </w:r>
      <w:r w:rsidRPr="00553A5B">
        <w:rPr>
          <w:rFonts w:ascii="Times New Roman" w:eastAsia="方正仿宋简体" w:hAnsi="Times New Roman" w:cs="Times New Roman"/>
          <w:sz w:val="32"/>
          <w:szCs w:val="32"/>
        </w:rPr>
        <w:t>12</w:t>
      </w:r>
      <w:r w:rsidRPr="00553A5B">
        <w:rPr>
          <w:rFonts w:ascii="Times New Roman" w:eastAsia="方正仿宋简体" w:cs="Times New Roman"/>
          <w:sz w:val="32"/>
          <w:szCs w:val="32"/>
        </w:rPr>
        <w:t>月</w:t>
      </w:r>
      <w:r w:rsidRPr="00553A5B">
        <w:rPr>
          <w:rFonts w:ascii="Times New Roman" w:eastAsia="方正仿宋简体" w:hAnsi="Times New Roman" w:cs="Times New Roman"/>
          <w:sz w:val="32"/>
          <w:szCs w:val="32"/>
        </w:rPr>
        <w:t>30</w:t>
      </w:r>
      <w:r w:rsidRPr="00553A5B">
        <w:rPr>
          <w:rFonts w:ascii="Times New Roman" w:eastAsia="方正仿宋简体" w:cs="Times New Roman"/>
          <w:sz w:val="32"/>
          <w:szCs w:val="32"/>
        </w:rPr>
        <w:t>日止。有效期届满，经评估认为需要继续施行的根据评估情况重新修订。在有效期届满前已具备奖励申报条件或已申报但未全额落实奖励资金的，可延续适用上述奖励政策。</w:t>
      </w:r>
    </w:p>
    <w:p w:rsidR="00C77467" w:rsidRPr="00553A5B" w:rsidRDefault="00C77467" w:rsidP="00756506">
      <w:pPr>
        <w:adjustRightInd w:val="0"/>
        <w:spacing w:beforeLines="20" w:before="62" w:line="560" w:lineRule="exact"/>
        <w:jc w:val="left"/>
        <w:rPr>
          <w:rFonts w:ascii="Times New Roman" w:eastAsia="方正仿宋简体" w:hAnsi="Times New Roman" w:cs="Times New Roman"/>
          <w:sz w:val="32"/>
          <w:szCs w:val="32"/>
        </w:rPr>
      </w:pPr>
    </w:p>
    <w:p w:rsidR="00C77467" w:rsidRPr="00553A5B" w:rsidRDefault="00C77467" w:rsidP="00756506">
      <w:pPr>
        <w:adjustRightInd w:val="0"/>
        <w:spacing w:beforeLines="20" w:before="62" w:line="560" w:lineRule="exact"/>
        <w:jc w:val="left"/>
        <w:rPr>
          <w:rFonts w:ascii="Times New Roman" w:eastAsia="方正仿宋简体" w:hAnsi="Times New Roman" w:cs="Times New Roman"/>
          <w:sz w:val="32"/>
          <w:szCs w:val="32"/>
        </w:rPr>
      </w:pPr>
    </w:p>
    <w:p w:rsidR="00C77467" w:rsidRPr="00553A5B" w:rsidRDefault="00C77467" w:rsidP="00756506">
      <w:pPr>
        <w:adjustRightInd w:val="0"/>
        <w:spacing w:beforeLines="20" w:before="62" w:line="560" w:lineRule="exact"/>
        <w:jc w:val="left"/>
        <w:rPr>
          <w:rFonts w:ascii="Times New Roman" w:eastAsia="黑体" w:hAnsi="Times New Roman" w:cs="Times New Roman"/>
          <w:kern w:val="0"/>
          <w:sz w:val="32"/>
          <w:szCs w:val="32"/>
        </w:rPr>
      </w:pPr>
      <w:r w:rsidRPr="00553A5B">
        <w:rPr>
          <w:rFonts w:ascii="Times New Roman" w:eastAsia="方正仿宋简体" w:cs="Times New Roman"/>
          <w:sz w:val="32"/>
          <w:szCs w:val="32"/>
        </w:rPr>
        <w:t>附件：《汕头市濠江区加快产业发展若干优惠政策经济贡献奖奖励资金申请表》</w:t>
      </w:r>
    </w:p>
    <w:p w:rsidR="00C77467" w:rsidRPr="00553A5B" w:rsidRDefault="00C77467" w:rsidP="00756506">
      <w:pPr>
        <w:adjustRightInd w:val="0"/>
        <w:spacing w:beforeLines="20" w:before="62" w:line="560" w:lineRule="exact"/>
        <w:jc w:val="left"/>
        <w:rPr>
          <w:rFonts w:ascii="Times New Roman" w:eastAsia="黑体" w:hAnsi="Times New Roman" w:cs="Times New Roman"/>
          <w:kern w:val="0"/>
          <w:sz w:val="32"/>
          <w:szCs w:val="32"/>
        </w:rPr>
      </w:pPr>
    </w:p>
    <w:p w:rsidR="00C77467" w:rsidRPr="00553A5B" w:rsidRDefault="00C77467" w:rsidP="00C77467">
      <w:pPr>
        <w:spacing w:line="560" w:lineRule="exact"/>
        <w:jc w:val="center"/>
        <w:rPr>
          <w:rFonts w:ascii="Times New Roman" w:eastAsia="方正小标宋简体" w:hAnsi="Times New Roman" w:cs="Times New Roman"/>
          <w:kern w:val="0"/>
          <w:sz w:val="36"/>
          <w:szCs w:val="36"/>
        </w:rPr>
      </w:pPr>
    </w:p>
    <w:p w:rsidR="00C77467" w:rsidRPr="00553A5B" w:rsidRDefault="00C77467" w:rsidP="00C77467">
      <w:pPr>
        <w:spacing w:line="560" w:lineRule="exact"/>
        <w:jc w:val="center"/>
        <w:rPr>
          <w:rFonts w:ascii="Times New Roman" w:eastAsia="方正小标宋简体" w:hAnsi="Times New Roman" w:cs="Times New Roman"/>
          <w:kern w:val="0"/>
          <w:sz w:val="36"/>
          <w:szCs w:val="36"/>
        </w:rPr>
      </w:pPr>
    </w:p>
    <w:p w:rsidR="00C77467" w:rsidRPr="00553A5B" w:rsidRDefault="00C77467" w:rsidP="00C77467">
      <w:pPr>
        <w:spacing w:line="560" w:lineRule="exact"/>
        <w:jc w:val="center"/>
        <w:rPr>
          <w:rFonts w:ascii="Times New Roman" w:eastAsia="方正小标宋简体" w:hAnsi="Times New Roman" w:cs="Times New Roman"/>
          <w:kern w:val="0"/>
          <w:sz w:val="36"/>
          <w:szCs w:val="36"/>
        </w:rPr>
      </w:pPr>
    </w:p>
    <w:p w:rsidR="00C77467" w:rsidRPr="00553A5B" w:rsidRDefault="00C77467" w:rsidP="00C77467">
      <w:pPr>
        <w:spacing w:line="560" w:lineRule="exact"/>
        <w:jc w:val="center"/>
        <w:rPr>
          <w:rFonts w:ascii="Times New Roman" w:eastAsia="方正小标宋简体" w:hAnsi="Times New Roman" w:cs="Times New Roman"/>
          <w:kern w:val="0"/>
          <w:sz w:val="36"/>
          <w:szCs w:val="36"/>
        </w:rPr>
      </w:pPr>
    </w:p>
    <w:p w:rsidR="00C77467" w:rsidRPr="00553A5B" w:rsidRDefault="00C77467" w:rsidP="00C77467">
      <w:pPr>
        <w:spacing w:line="560" w:lineRule="exact"/>
        <w:jc w:val="center"/>
        <w:rPr>
          <w:rFonts w:ascii="Times New Roman" w:eastAsia="方正小标宋简体" w:hAnsi="Times New Roman" w:cs="Times New Roman"/>
          <w:kern w:val="0"/>
          <w:sz w:val="36"/>
          <w:szCs w:val="36"/>
        </w:rPr>
      </w:pPr>
    </w:p>
    <w:p w:rsidR="00C77467" w:rsidRPr="00553A5B" w:rsidRDefault="00C77467" w:rsidP="00C77467">
      <w:pPr>
        <w:spacing w:line="560" w:lineRule="exact"/>
        <w:jc w:val="center"/>
        <w:rPr>
          <w:rFonts w:ascii="Times New Roman" w:eastAsia="方正小标宋简体" w:hAnsi="Times New Roman" w:cs="Times New Roman"/>
          <w:kern w:val="0"/>
          <w:sz w:val="36"/>
          <w:szCs w:val="36"/>
        </w:rPr>
      </w:pPr>
    </w:p>
    <w:p w:rsidR="00C77467" w:rsidRPr="00553A5B" w:rsidRDefault="00C77467" w:rsidP="00C77467">
      <w:pPr>
        <w:spacing w:line="560" w:lineRule="exact"/>
        <w:jc w:val="center"/>
        <w:rPr>
          <w:rFonts w:ascii="Times New Roman" w:eastAsia="方正小标宋简体" w:hAnsi="Times New Roman" w:cs="Times New Roman"/>
          <w:kern w:val="0"/>
          <w:sz w:val="36"/>
          <w:szCs w:val="36"/>
        </w:rPr>
      </w:pPr>
    </w:p>
    <w:p w:rsidR="00C77467" w:rsidRPr="00553A5B" w:rsidRDefault="00C77467" w:rsidP="00C77467">
      <w:pPr>
        <w:spacing w:line="560" w:lineRule="exact"/>
        <w:jc w:val="center"/>
        <w:rPr>
          <w:rFonts w:ascii="Times New Roman" w:eastAsia="方正小标宋简体" w:hAnsi="Times New Roman" w:cs="Times New Roman"/>
          <w:kern w:val="0"/>
          <w:sz w:val="36"/>
          <w:szCs w:val="36"/>
        </w:rPr>
      </w:pPr>
    </w:p>
    <w:p w:rsidR="00C77467" w:rsidRPr="00553A5B" w:rsidRDefault="00C77467" w:rsidP="00C77467">
      <w:pPr>
        <w:spacing w:line="560" w:lineRule="exact"/>
        <w:jc w:val="center"/>
        <w:rPr>
          <w:rFonts w:ascii="Times New Roman" w:eastAsia="方正小标宋简体" w:hAnsi="Times New Roman" w:cs="Times New Roman"/>
          <w:kern w:val="0"/>
          <w:sz w:val="36"/>
          <w:szCs w:val="36"/>
        </w:rPr>
      </w:pPr>
    </w:p>
    <w:p w:rsidR="00C77467" w:rsidRPr="00553A5B" w:rsidRDefault="00C77467" w:rsidP="00C77467">
      <w:pPr>
        <w:spacing w:line="560" w:lineRule="exact"/>
        <w:jc w:val="center"/>
        <w:rPr>
          <w:rFonts w:ascii="Times New Roman" w:eastAsia="方正小标宋简体" w:hAnsi="Times New Roman" w:cs="Times New Roman"/>
          <w:kern w:val="0"/>
          <w:sz w:val="36"/>
          <w:szCs w:val="36"/>
        </w:rPr>
      </w:pPr>
    </w:p>
    <w:p w:rsidR="00C77467" w:rsidRPr="00553A5B" w:rsidRDefault="00C77467" w:rsidP="00C77467">
      <w:pPr>
        <w:spacing w:line="560" w:lineRule="exact"/>
        <w:jc w:val="center"/>
        <w:rPr>
          <w:rFonts w:ascii="Times New Roman" w:eastAsia="方正小标宋简体" w:hAnsi="Times New Roman" w:cs="Times New Roman"/>
          <w:kern w:val="0"/>
          <w:sz w:val="36"/>
          <w:szCs w:val="36"/>
        </w:rPr>
      </w:pPr>
    </w:p>
    <w:p w:rsidR="00C77467" w:rsidRPr="00553A5B" w:rsidRDefault="00C77467" w:rsidP="00C77467">
      <w:pPr>
        <w:spacing w:line="560" w:lineRule="exact"/>
        <w:rPr>
          <w:rFonts w:ascii="Times New Roman" w:eastAsia="方正小标宋简体" w:hAnsi="Times New Roman" w:cs="Times New Roman"/>
          <w:kern w:val="0"/>
          <w:sz w:val="36"/>
          <w:szCs w:val="36"/>
        </w:rPr>
      </w:pPr>
    </w:p>
    <w:p w:rsidR="00C77467" w:rsidRPr="00553A5B" w:rsidRDefault="00C77467" w:rsidP="00C77467">
      <w:pPr>
        <w:spacing w:line="560" w:lineRule="exact"/>
        <w:jc w:val="center"/>
        <w:rPr>
          <w:rFonts w:ascii="Times New Roman" w:eastAsia="方正小标宋简体" w:hAnsi="Times New Roman" w:cs="Times New Roman"/>
          <w:kern w:val="0"/>
          <w:sz w:val="36"/>
          <w:szCs w:val="36"/>
        </w:rPr>
      </w:pPr>
      <w:r w:rsidRPr="00553A5B">
        <w:rPr>
          <w:rFonts w:ascii="Times New Roman" w:eastAsia="方正小标宋简体" w:hAnsi="方正小标宋简体" w:cs="Times New Roman"/>
          <w:kern w:val="0"/>
          <w:sz w:val="36"/>
          <w:szCs w:val="36"/>
        </w:rPr>
        <w:lastRenderedPageBreak/>
        <w:t>汕头市濠江区加快产业发展若干优惠政策</w:t>
      </w:r>
    </w:p>
    <w:p w:rsidR="00C77467" w:rsidRPr="00553A5B" w:rsidRDefault="00C77467" w:rsidP="00C77467">
      <w:pPr>
        <w:spacing w:line="560" w:lineRule="exact"/>
        <w:jc w:val="center"/>
        <w:rPr>
          <w:rFonts w:ascii="Times New Roman" w:eastAsia="方正小标宋简体" w:hAnsi="Times New Roman" w:cs="Times New Roman"/>
          <w:kern w:val="0"/>
          <w:sz w:val="36"/>
          <w:szCs w:val="36"/>
        </w:rPr>
      </w:pPr>
      <w:r w:rsidRPr="00553A5B">
        <w:rPr>
          <w:rFonts w:ascii="Times New Roman" w:eastAsia="方正小标宋简体" w:hAnsi="方正小标宋简体" w:cs="Times New Roman"/>
          <w:kern w:val="0"/>
          <w:sz w:val="36"/>
          <w:szCs w:val="36"/>
        </w:rPr>
        <w:t>经济贡献奖奖励资金申请表</w:t>
      </w:r>
    </w:p>
    <w:p w:rsidR="00C77467" w:rsidRPr="00553A5B" w:rsidRDefault="00C77467" w:rsidP="00756506">
      <w:pPr>
        <w:adjustRightInd w:val="0"/>
        <w:spacing w:beforeLines="20" w:before="62" w:line="560" w:lineRule="exact"/>
        <w:jc w:val="center"/>
        <w:rPr>
          <w:rFonts w:ascii="Times New Roman" w:hAnsi="Times New Roman" w:cs="Times New Roman"/>
        </w:rPr>
      </w:pPr>
      <w:r w:rsidRPr="00553A5B">
        <w:rPr>
          <w:rFonts w:ascii="Times New Roman" w:hAnsi="宋体" w:cs="Times New Roman"/>
        </w:rPr>
        <w:t>申报单位（盖章）：</w:t>
      </w:r>
      <w:r w:rsidRPr="00553A5B">
        <w:rPr>
          <w:rFonts w:ascii="Times New Roman" w:hAnsi="Times New Roman" w:cs="Times New Roman"/>
        </w:rPr>
        <w:t xml:space="preserve">                                       </w:t>
      </w:r>
      <w:r w:rsidRPr="00553A5B">
        <w:rPr>
          <w:rFonts w:ascii="Times New Roman" w:hAnsi="宋体" w:cs="Times New Roman"/>
        </w:rPr>
        <w:t>填表日期：</w:t>
      </w:r>
      <w:r w:rsidRPr="00553A5B">
        <w:rPr>
          <w:rFonts w:ascii="Times New Roman" w:hAnsi="Times New Roman" w:cs="Times New Roman"/>
        </w:rPr>
        <w:t xml:space="preserve">      </w:t>
      </w:r>
      <w:r w:rsidRPr="00553A5B">
        <w:rPr>
          <w:rFonts w:ascii="Times New Roman" w:hAnsi="宋体" w:cs="Times New Roman"/>
        </w:rPr>
        <w:t>年</w:t>
      </w:r>
      <w:r w:rsidRPr="00553A5B">
        <w:rPr>
          <w:rFonts w:ascii="Times New Roman" w:hAnsi="Times New Roman" w:cs="Times New Roman"/>
        </w:rPr>
        <w:t xml:space="preserve">  </w:t>
      </w:r>
      <w:r w:rsidRPr="00553A5B">
        <w:rPr>
          <w:rFonts w:ascii="Times New Roman" w:hAnsi="宋体" w:cs="Times New Roman"/>
        </w:rPr>
        <w:t>月</w:t>
      </w:r>
      <w:r w:rsidRPr="00553A5B">
        <w:rPr>
          <w:rFonts w:ascii="Times New Roman" w:hAnsi="Times New Roman" w:cs="Times New Roman"/>
        </w:rPr>
        <w:t xml:space="preserve">  </w:t>
      </w:r>
      <w:r w:rsidRPr="00553A5B">
        <w:rPr>
          <w:rFonts w:ascii="Times New Roman" w:hAnsi="宋体" w:cs="Times New Roman"/>
        </w:rPr>
        <w:t>日</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1395"/>
        <w:gridCol w:w="276"/>
        <w:gridCol w:w="2340"/>
        <w:gridCol w:w="264"/>
        <w:gridCol w:w="182"/>
        <w:gridCol w:w="504"/>
        <w:gridCol w:w="819"/>
        <w:gridCol w:w="231"/>
        <w:gridCol w:w="2897"/>
      </w:tblGrid>
      <w:tr w:rsidR="00C77467" w:rsidRPr="00553A5B" w:rsidTr="00AC1A09">
        <w:trPr>
          <w:cantSplit/>
          <w:trHeight w:val="557"/>
          <w:jc w:val="center"/>
        </w:trPr>
        <w:tc>
          <w:tcPr>
            <w:tcW w:w="886" w:type="dxa"/>
            <w:vMerge w:val="restart"/>
            <w:vAlign w:val="center"/>
          </w:tcPr>
          <w:p w:rsidR="00C77467" w:rsidRPr="00553A5B" w:rsidRDefault="00C77467" w:rsidP="00AC1A09">
            <w:pPr>
              <w:spacing w:line="560" w:lineRule="exact"/>
              <w:jc w:val="center"/>
              <w:rPr>
                <w:rFonts w:ascii="Times New Roman" w:hAnsi="Times New Roman" w:cs="Times New Roman"/>
                <w:szCs w:val="21"/>
              </w:rPr>
            </w:pPr>
            <w:r w:rsidRPr="00553A5B">
              <w:rPr>
                <w:rFonts w:ascii="Times New Roman" w:hAnsi="宋体" w:cs="Times New Roman"/>
                <w:szCs w:val="21"/>
              </w:rPr>
              <w:t>企业信息</w:t>
            </w:r>
          </w:p>
        </w:tc>
        <w:tc>
          <w:tcPr>
            <w:tcW w:w="1395" w:type="dxa"/>
            <w:vAlign w:val="center"/>
          </w:tcPr>
          <w:p w:rsidR="00C77467" w:rsidRPr="00553A5B" w:rsidRDefault="00C77467" w:rsidP="00AC1A09">
            <w:pPr>
              <w:adjustRightInd w:val="0"/>
              <w:spacing w:line="560" w:lineRule="exact"/>
              <w:jc w:val="center"/>
              <w:rPr>
                <w:rFonts w:ascii="Times New Roman" w:hAnsi="Times New Roman" w:cs="Times New Roman"/>
              </w:rPr>
            </w:pPr>
            <w:r w:rsidRPr="00553A5B">
              <w:rPr>
                <w:rFonts w:ascii="Times New Roman" w:hAnsi="宋体" w:cs="Times New Roman"/>
              </w:rPr>
              <w:t>企业名称</w:t>
            </w:r>
          </w:p>
        </w:tc>
        <w:tc>
          <w:tcPr>
            <w:tcW w:w="7513" w:type="dxa"/>
            <w:gridSpan w:val="8"/>
            <w:vAlign w:val="center"/>
          </w:tcPr>
          <w:p w:rsidR="00C77467" w:rsidRPr="00553A5B" w:rsidRDefault="00C77467" w:rsidP="00AC1A09">
            <w:pPr>
              <w:spacing w:line="560" w:lineRule="exact"/>
              <w:rPr>
                <w:rFonts w:ascii="Times New Roman" w:hAnsi="Times New Roman" w:cs="Times New Roman"/>
              </w:rPr>
            </w:pPr>
          </w:p>
        </w:tc>
      </w:tr>
      <w:tr w:rsidR="00C77467" w:rsidRPr="00553A5B" w:rsidTr="00AC1A09">
        <w:trPr>
          <w:cantSplit/>
          <w:trHeight w:val="585"/>
          <w:jc w:val="center"/>
        </w:trPr>
        <w:tc>
          <w:tcPr>
            <w:tcW w:w="886" w:type="dxa"/>
            <w:vMerge/>
            <w:vAlign w:val="center"/>
          </w:tcPr>
          <w:p w:rsidR="00C77467" w:rsidRPr="00553A5B" w:rsidRDefault="00C77467" w:rsidP="00AC1A09">
            <w:pPr>
              <w:spacing w:line="560" w:lineRule="exact"/>
              <w:jc w:val="center"/>
              <w:rPr>
                <w:rFonts w:ascii="Times New Roman" w:hAnsi="Times New Roman" w:cs="Times New Roman"/>
                <w:szCs w:val="21"/>
              </w:rPr>
            </w:pPr>
          </w:p>
        </w:tc>
        <w:tc>
          <w:tcPr>
            <w:tcW w:w="1395" w:type="dxa"/>
            <w:vAlign w:val="center"/>
          </w:tcPr>
          <w:p w:rsidR="00C77467" w:rsidRPr="00553A5B" w:rsidRDefault="00C77467" w:rsidP="00AC1A09">
            <w:pPr>
              <w:adjustRightInd w:val="0"/>
              <w:spacing w:line="560" w:lineRule="exact"/>
              <w:jc w:val="center"/>
              <w:rPr>
                <w:rFonts w:ascii="Times New Roman" w:hAnsi="Times New Roman" w:cs="Times New Roman"/>
              </w:rPr>
            </w:pPr>
            <w:r w:rsidRPr="00553A5B">
              <w:rPr>
                <w:rFonts w:ascii="Times New Roman" w:hAnsi="宋体" w:cs="Times New Roman"/>
              </w:rPr>
              <w:t>项目类型</w:t>
            </w:r>
          </w:p>
        </w:tc>
        <w:tc>
          <w:tcPr>
            <w:tcW w:w="7513" w:type="dxa"/>
            <w:gridSpan w:val="8"/>
            <w:vAlign w:val="center"/>
          </w:tcPr>
          <w:p w:rsidR="00C77467" w:rsidRPr="00553A5B" w:rsidRDefault="00C77467" w:rsidP="00AC1A09">
            <w:pPr>
              <w:adjustRightInd w:val="0"/>
              <w:spacing w:line="560" w:lineRule="exact"/>
              <w:rPr>
                <w:rFonts w:ascii="Times New Roman" w:hAnsi="Times New Roman" w:cs="Times New Roman"/>
              </w:rPr>
            </w:pPr>
            <w:r w:rsidRPr="00553A5B">
              <w:rPr>
                <w:rFonts w:ascii="Times New Roman" w:hAnsi="Times New Roman" w:cs="Times New Roman"/>
              </w:rPr>
              <w:t>□</w:t>
            </w:r>
            <w:r w:rsidRPr="00553A5B">
              <w:rPr>
                <w:rFonts w:ascii="Times New Roman" w:hAnsi="宋体" w:cs="Times New Roman"/>
              </w:rPr>
              <w:t>新落地非供地项目</w:t>
            </w:r>
            <w:r w:rsidRPr="00553A5B">
              <w:rPr>
                <w:rFonts w:ascii="Times New Roman" w:hAnsi="Times New Roman" w:cs="Times New Roman"/>
              </w:rPr>
              <w:t xml:space="preserve"> □</w:t>
            </w:r>
            <w:r w:rsidRPr="00553A5B">
              <w:rPr>
                <w:rFonts w:ascii="Times New Roman" w:hAnsi="宋体" w:cs="Times New Roman"/>
              </w:rPr>
              <w:t>原有非供地项目</w:t>
            </w:r>
            <w:r w:rsidRPr="00553A5B">
              <w:rPr>
                <w:rFonts w:ascii="Times New Roman" w:hAnsi="Times New Roman" w:cs="Times New Roman"/>
              </w:rPr>
              <w:t xml:space="preserve">  </w:t>
            </w:r>
          </w:p>
        </w:tc>
      </w:tr>
      <w:tr w:rsidR="00C77467" w:rsidRPr="00553A5B" w:rsidTr="00AC1A09">
        <w:trPr>
          <w:cantSplit/>
          <w:trHeight w:val="835"/>
          <w:jc w:val="center"/>
        </w:trPr>
        <w:tc>
          <w:tcPr>
            <w:tcW w:w="886" w:type="dxa"/>
            <w:vMerge/>
            <w:vAlign w:val="center"/>
          </w:tcPr>
          <w:p w:rsidR="00C77467" w:rsidRPr="00553A5B" w:rsidRDefault="00C77467" w:rsidP="00AC1A09">
            <w:pPr>
              <w:spacing w:line="560" w:lineRule="exact"/>
              <w:jc w:val="center"/>
              <w:rPr>
                <w:rFonts w:ascii="Times New Roman" w:hAnsi="Times New Roman" w:cs="Times New Roman"/>
                <w:szCs w:val="21"/>
              </w:rPr>
            </w:pPr>
          </w:p>
        </w:tc>
        <w:tc>
          <w:tcPr>
            <w:tcW w:w="1395" w:type="dxa"/>
            <w:vAlign w:val="center"/>
          </w:tcPr>
          <w:p w:rsidR="00C77467" w:rsidRPr="00553A5B" w:rsidRDefault="00C77467" w:rsidP="00AC1A09">
            <w:pPr>
              <w:adjustRightInd w:val="0"/>
              <w:spacing w:line="560" w:lineRule="exact"/>
              <w:jc w:val="center"/>
              <w:rPr>
                <w:rFonts w:ascii="Times New Roman" w:hAnsi="Times New Roman" w:cs="Times New Roman"/>
              </w:rPr>
            </w:pPr>
            <w:r w:rsidRPr="00553A5B">
              <w:rPr>
                <w:rFonts w:ascii="Times New Roman" w:hAnsi="宋体" w:cs="Times New Roman"/>
              </w:rPr>
              <w:t>企业统一社会信用代码</w:t>
            </w:r>
          </w:p>
        </w:tc>
        <w:tc>
          <w:tcPr>
            <w:tcW w:w="3062" w:type="dxa"/>
            <w:gridSpan w:val="4"/>
            <w:vAlign w:val="center"/>
          </w:tcPr>
          <w:p w:rsidR="00C77467" w:rsidRPr="00553A5B" w:rsidRDefault="00C77467" w:rsidP="00AC1A09">
            <w:pPr>
              <w:spacing w:line="560" w:lineRule="exact"/>
              <w:rPr>
                <w:rFonts w:ascii="Times New Roman" w:hAnsi="Times New Roman" w:cs="Times New Roman"/>
              </w:rPr>
            </w:pPr>
          </w:p>
        </w:tc>
        <w:tc>
          <w:tcPr>
            <w:tcW w:w="1554" w:type="dxa"/>
            <w:gridSpan w:val="3"/>
            <w:vAlign w:val="center"/>
          </w:tcPr>
          <w:p w:rsidR="00C77467" w:rsidRPr="00553A5B" w:rsidRDefault="00C77467" w:rsidP="00AC1A09">
            <w:pPr>
              <w:spacing w:line="560" w:lineRule="exact"/>
              <w:rPr>
                <w:rFonts w:ascii="Times New Roman" w:hAnsi="Times New Roman" w:cs="Times New Roman"/>
              </w:rPr>
            </w:pPr>
            <w:r w:rsidRPr="00553A5B">
              <w:rPr>
                <w:rFonts w:ascii="Times New Roman" w:hAnsi="宋体" w:cs="Times New Roman"/>
              </w:rPr>
              <w:t>注册成立日期</w:t>
            </w:r>
          </w:p>
        </w:tc>
        <w:tc>
          <w:tcPr>
            <w:tcW w:w="2897" w:type="dxa"/>
            <w:vAlign w:val="center"/>
          </w:tcPr>
          <w:p w:rsidR="00C77467" w:rsidRPr="00553A5B" w:rsidRDefault="00C77467" w:rsidP="00AC1A09">
            <w:pPr>
              <w:spacing w:line="560" w:lineRule="exact"/>
              <w:rPr>
                <w:rFonts w:ascii="Times New Roman" w:hAnsi="Times New Roman" w:cs="Times New Roman"/>
              </w:rPr>
            </w:pPr>
          </w:p>
        </w:tc>
      </w:tr>
      <w:tr w:rsidR="00C77467" w:rsidRPr="00553A5B" w:rsidTr="00AC1A09">
        <w:trPr>
          <w:cantSplit/>
          <w:trHeight w:val="587"/>
          <w:jc w:val="center"/>
        </w:trPr>
        <w:tc>
          <w:tcPr>
            <w:tcW w:w="886" w:type="dxa"/>
            <w:vMerge/>
            <w:vAlign w:val="center"/>
          </w:tcPr>
          <w:p w:rsidR="00C77467" w:rsidRPr="00553A5B" w:rsidRDefault="00C77467" w:rsidP="00AC1A09">
            <w:pPr>
              <w:spacing w:line="560" w:lineRule="exact"/>
              <w:jc w:val="center"/>
              <w:rPr>
                <w:rFonts w:ascii="Times New Roman" w:hAnsi="Times New Roman" w:cs="Times New Roman"/>
                <w:szCs w:val="21"/>
              </w:rPr>
            </w:pPr>
          </w:p>
        </w:tc>
        <w:tc>
          <w:tcPr>
            <w:tcW w:w="1395" w:type="dxa"/>
            <w:vAlign w:val="center"/>
          </w:tcPr>
          <w:p w:rsidR="00C77467" w:rsidRPr="00553A5B" w:rsidRDefault="00C77467" w:rsidP="00AC1A09">
            <w:pPr>
              <w:spacing w:line="560" w:lineRule="exact"/>
              <w:jc w:val="center"/>
              <w:rPr>
                <w:rFonts w:ascii="Times New Roman" w:hAnsi="Times New Roman" w:cs="Times New Roman"/>
              </w:rPr>
            </w:pPr>
            <w:r w:rsidRPr="00553A5B">
              <w:rPr>
                <w:rFonts w:ascii="Times New Roman" w:hAnsi="宋体" w:cs="Times New Roman"/>
              </w:rPr>
              <w:t>企业开户行</w:t>
            </w:r>
          </w:p>
        </w:tc>
        <w:tc>
          <w:tcPr>
            <w:tcW w:w="3062" w:type="dxa"/>
            <w:gridSpan w:val="4"/>
            <w:vAlign w:val="center"/>
          </w:tcPr>
          <w:p w:rsidR="00C77467" w:rsidRPr="00553A5B" w:rsidRDefault="00C77467" w:rsidP="00AC1A09">
            <w:pPr>
              <w:spacing w:line="560" w:lineRule="exact"/>
              <w:rPr>
                <w:rFonts w:ascii="Times New Roman" w:hAnsi="Times New Roman" w:cs="Times New Roman"/>
              </w:rPr>
            </w:pPr>
          </w:p>
        </w:tc>
        <w:tc>
          <w:tcPr>
            <w:tcW w:w="1554" w:type="dxa"/>
            <w:gridSpan w:val="3"/>
            <w:vAlign w:val="center"/>
          </w:tcPr>
          <w:p w:rsidR="00C77467" w:rsidRPr="00553A5B" w:rsidRDefault="00C77467" w:rsidP="00AC1A09">
            <w:pPr>
              <w:spacing w:line="560" w:lineRule="exact"/>
              <w:jc w:val="center"/>
              <w:rPr>
                <w:rFonts w:ascii="Times New Roman" w:hAnsi="Times New Roman" w:cs="Times New Roman"/>
              </w:rPr>
            </w:pPr>
            <w:r w:rsidRPr="00553A5B">
              <w:rPr>
                <w:rFonts w:ascii="Times New Roman" w:hAnsi="宋体" w:cs="Times New Roman"/>
              </w:rPr>
              <w:t>银行账号</w:t>
            </w:r>
          </w:p>
        </w:tc>
        <w:tc>
          <w:tcPr>
            <w:tcW w:w="2897" w:type="dxa"/>
            <w:vAlign w:val="center"/>
          </w:tcPr>
          <w:p w:rsidR="00C77467" w:rsidRPr="00553A5B" w:rsidRDefault="00C77467" w:rsidP="00AC1A09">
            <w:pPr>
              <w:spacing w:line="560" w:lineRule="exact"/>
              <w:rPr>
                <w:rFonts w:ascii="Times New Roman" w:hAnsi="Times New Roman" w:cs="Times New Roman"/>
              </w:rPr>
            </w:pPr>
          </w:p>
        </w:tc>
      </w:tr>
      <w:tr w:rsidR="00C77467" w:rsidRPr="00553A5B" w:rsidTr="00AC1A09">
        <w:trPr>
          <w:cantSplit/>
          <w:trHeight w:val="1349"/>
          <w:jc w:val="center"/>
        </w:trPr>
        <w:tc>
          <w:tcPr>
            <w:tcW w:w="886" w:type="dxa"/>
            <w:vMerge/>
            <w:vAlign w:val="center"/>
          </w:tcPr>
          <w:p w:rsidR="00C77467" w:rsidRPr="00553A5B" w:rsidRDefault="00C77467" w:rsidP="00AC1A09">
            <w:pPr>
              <w:spacing w:line="560" w:lineRule="exact"/>
              <w:jc w:val="center"/>
              <w:rPr>
                <w:rFonts w:ascii="Times New Roman" w:hAnsi="Times New Roman" w:cs="Times New Roman"/>
                <w:szCs w:val="21"/>
              </w:rPr>
            </w:pPr>
          </w:p>
        </w:tc>
        <w:tc>
          <w:tcPr>
            <w:tcW w:w="1395" w:type="dxa"/>
            <w:vAlign w:val="center"/>
          </w:tcPr>
          <w:p w:rsidR="00C77467" w:rsidRPr="00553A5B" w:rsidRDefault="00C77467" w:rsidP="00AC1A09">
            <w:pPr>
              <w:widowControl/>
              <w:spacing w:line="560" w:lineRule="exact"/>
              <w:jc w:val="center"/>
              <w:rPr>
                <w:rFonts w:ascii="Times New Roman" w:hAnsi="Times New Roman" w:cs="Times New Roman"/>
              </w:rPr>
            </w:pPr>
            <w:r w:rsidRPr="00553A5B">
              <w:rPr>
                <w:rFonts w:ascii="Times New Roman" w:hAnsi="宋体" w:cs="Times New Roman"/>
              </w:rPr>
              <w:t>企业概况</w:t>
            </w:r>
          </w:p>
        </w:tc>
        <w:tc>
          <w:tcPr>
            <w:tcW w:w="7513" w:type="dxa"/>
            <w:gridSpan w:val="8"/>
            <w:vAlign w:val="center"/>
          </w:tcPr>
          <w:p w:rsidR="00C77467" w:rsidRPr="00553A5B" w:rsidRDefault="00C77467" w:rsidP="00AC1A09">
            <w:pPr>
              <w:widowControl/>
              <w:spacing w:line="560" w:lineRule="exact"/>
              <w:ind w:firstLineChars="200" w:firstLine="420"/>
              <w:jc w:val="left"/>
              <w:rPr>
                <w:rFonts w:ascii="Times New Roman" w:hAnsi="Times New Roman" w:cs="Times New Roman"/>
              </w:rPr>
            </w:pPr>
          </w:p>
        </w:tc>
      </w:tr>
      <w:tr w:rsidR="00C77467" w:rsidRPr="00553A5B" w:rsidTr="00AC1A09">
        <w:trPr>
          <w:trHeight w:val="538"/>
          <w:jc w:val="center"/>
        </w:trPr>
        <w:tc>
          <w:tcPr>
            <w:tcW w:w="886" w:type="dxa"/>
            <w:vMerge w:val="restart"/>
            <w:vAlign w:val="center"/>
          </w:tcPr>
          <w:p w:rsidR="00C77467" w:rsidRPr="00553A5B" w:rsidRDefault="00C77467" w:rsidP="00AC1A09">
            <w:pPr>
              <w:adjustRightInd w:val="0"/>
              <w:spacing w:line="560" w:lineRule="exact"/>
              <w:jc w:val="center"/>
              <w:rPr>
                <w:rFonts w:ascii="Times New Roman" w:hAnsi="Times New Roman" w:cs="Times New Roman"/>
                <w:szCs w:val="21"/>
              </w:rPr>
            </w:pPr>
            <w:r w:rsidRPr="00553A5B">
              <w:rPr>
                <w:rFonts w:ascii="Times New Roman" w:hAnsi="宋体" w:cs="Times New Roman"/>
                <w:szCs w:val="21"/>
              </w:rPr>
              <w:t>经办人</w:t>
            </w:r>
          </w:p>
        </w:tc>
        <w:tc>
          <w:tcPr>
            <w:tcW w:w="1671" w:type="dxa"/>
            <w:gridSpan w:val="2"/>
            <w:vAlign w:val="center"/>
          </w:tcPr>
          <w:p w:rsidR="00C77467" w:rsidRPr="00553A5B" w:rsidRDefault="00C77467" w:rsidP="00AC1A09">
            <w:pPr>
              <w:spacing w:line="560" w:lineRule="exact"/>
              <w:jc w:val="center"/>
              <w:rPr>
                <w:rFonts w:ascii="Times New Roman" w:hAnsi="Times New Roman" w:cs="Times New Roman"/>
              </w:rPr>
            </w:pPr>
            <w:r w:rsidRPr="00553A5B">
              <w:rPr>
                <w:rFonts w:ascii="Times New Roman" w:hAnsi="宋体" w:cs="Times New Roman"/>
              </w:rPr>
              <w:t>姓名</w:t>
            </w:r>
          </w:p>
        </w:tc>
        <w:tc>
          <w:tcPr>
            <w:tcW w:w="2604" w:type="dxa"/>
            <w:gridSpan w:val="2"/>
            <w:vAlign w:val="center"/>
          </w:tcPr>
          <w:p w:rsidR="00C77467" w:rsidRPr="00553A5B" w:rsidRDefault="00C77467" w:rsidP="00AC1A09">
            <w:pPr>
              <w:widowControl/>
              <w:spacing w:line="560" w:lineRule="exact"/>
              <w:jc w:val="left"/>
              <w:textAlignment w:val="center"/>
              <w:rPr>
                <w:rFonts w:ascii="Times New Roman" w:hAnsi="Times New Roman" w:cs="Times New Roman"/>
              </w:rPr>
            </w:pPr>
          </w:p>
        </w:tc>
        <w:tc>
          <w:tcPr>
            <w:tcW w:w="1505" w:type="dxa"/>
            <w:gridSpan w:val="3"/>
            <w:vAlign w:val="center"/>
          </w:tcPr>
          <w:p w:rsidR="00C77467" w:rsidRPr="00553A5B" w:rsidRDefault="00C77467" w:rsidP="00AC1A09">
            <w:pPr>
              <w:widowControl/>
              <w:spacing w:line="560" w:lineRule="exact"/>
              <w:jc w:val="center"/>
              <w:textAlignment w:val="center"/>
              <w:rPr>
                <w:rFonts w:ascii="Times New Roman" w:hAnsi="Times New Roman" w:cs="Times New Roman"/>
              </w:rPr>
            </w:pPr>
            <w:r w:rsidRPr="00553A5B">
              <w:rPr>
                <w:rFonts w:ascii="Times New Roman" w:hAnsi="宋体" w:cs="Times New Roman"/>
                <w:kern w:val="0"/>
              </w:rPr>
              <w:t>身份证号码</w:t>
            </w:r>
          </w:p>
        </w:tc>
        <w:tc>
          <w:tcPr>
            <w:tcW w:w="3128" w:type="dxa"/>
            <w:gridSpan w:val="2"/>
            <w:vAlign w:val="center"/>
          </w:tcPr>
          <w:p w:rsidR="00C77467" w:rsidRPr="00553A5B" w:rsidRDefault="00C77467" w:rsidP="00AC1A09">
            <w:pPr>
              <w:spacing w:line="560" w:lineRule="exact"/>
              <w:jc w:val="center"/>
              <w:rPr>
                <w:rFonts w:ascii="Times New Roman" w:hAnsi="Times New Roman" w:cs="Times New Roman"/>
              </w:rPr>
            </w:pPr>
          </w:p>
        </w:tc>
      </w:tr>
      <w:tr w:rsidR="00C77467" w:rsidRPr="00553A5B" w:rsidTr="00AC1A09">
        <w:trPr>
          <w:trHeight w:val="502"/>
          <w:jc w:val="center"/>
        </w:trPr>
        <w:tc>
          <w:tcPr>
            <w:tcW w:w="886" w:type="dxa"/>
            <w:vMerge/>
            <w:vAlign w:val="center"/>
          </w:tcPr>
          <w:p w:rsidR="00C77467" w:rsidRPr="00553A5B" w:rsidRDefault="00C77467" w:rsidP="00AC1A09">
            <w:pPr>
              <w:spacing w:line="560" w:lineRule="exact"/>
              <w:jc w:val="center"/>
              <w:rPr>
                <w:rFonts w:ascii="Times New Roman" w:hAnsi="Times New Roman" w:cs="Times New Roman"/>
              </w:rPr>
            </w:pPr>
          </w:p>
        </w:tc>
        <w:tc>
          <w:tcPr>
            <w:tcW w:w="1671" w:type="dxa"/>
            <w:gridSpan w:val="2"/>
            <w:vAlign w:val="center"/>
          </w:tcPr>
          <w:p w:rsidR="00C77467" w:rsidRPr="00553A5B" w:rsidRDefault="00C77467" w:rsidP="00AC1A09">
            <w:pPr>
              <w:spacing w:line="560" w:lineRule="exact"/>
              <w:jc w:val="center"/>
              <w:rPr>
                <w:rFonts w:ascii="Times New Roman" w:hAnsi="Times New Roman" w:cs="Times New Roman"/>
              </w:rPr>
            </w:pPr>
            <w:r w:rsidRPr="00553A5B">
              <w:rPr>
                <w:rFonts w:ascii="Times New Roman" w:hAnsi="宋体" w:cs="Times New Roman"/>
              </w:rPr>
              <w:t>地址</w:t>
            </w:r>
          </w:p>
        </w:tc>
        <w:tc>
          <w:tcPr>
            <w:tcW w:w="2604" w:type="dxa"/>
            <w:gridSpan w:val="2"/>
            <w:vAlign w:val="center"/>
          </w:tcPr>
          <w:p w:rsidR="00C77467" w:rsidRPr="00553A5B" w:rsidRDefault="00C77467" w:rsidP="00AC1A09">
            <w:pPr>
              <w:widowControl/>
              <w:spacing w:line="560" w:lineRule="exact"/>
              <w:jc w:val="left"/>
              <w:textAlignment w:val="center"/>
              <w:rPr>
                <w:rFonts w:ascii="Times New Roman" w:hAnsi="Times New Roman" w:cs="Times New Roman"/>
              </w:rPr>
            </w:pPr>
          </w:p>
        </w:tc>
        <w:tc>
          <w:tcPr>
            <w:tcW w:w="1505" w:type="dxa"/>
            <w:gridSpan w:val="3"/>
            <w:vAlign w:val="center"/>
          </w:tcPr>
          <w:p w:rsidR="00C77467" w:rsidRPr="00553A5B" w:rsidRDefault="00C77467" w:rsidP="00AC1A09">
            <w:pPr>
              <w:widowControl/>
              <w:spacing w:line="560" w:lineRule="exact"/>
              <w:jc w:val="center"/>
              <w:textAlignment w:val="center"/>
              <w:rPr>
                <w:rFonts w:ascii="Times New Roman" w:hAnsi="Times New Roman" w:cs="Times New Roman"/>
                <w:kern w:val="0"/>
              </w:rPr>
            </w:pPr>
            <w:r w:rsidRPr="00553A5B">
              <w:rPr>
                <w:rFonts w:ascii="Times New Roman" w:hAnsi="宋体" w:cs="Times New Roman"/>
                <w:kern w:val="0"/>
              </w:rPr>
              <w:t>联系电话</w:t>
            </w:r>
          </w:p>
        </w:tc>
        <w:tc>
          <w:tcPr>
            <w:tcW w:w="3128" w:type="dxa"/>
            <w:gridSpan w:val="2"/>
            <w:vAlign w:val="center"/>
          </w:tcPr>
          <w:p w:rsidR="00C77467" w:rsidRPr="00553A5B" w:rsidRDefault="00C77467" w:rsidP="00AC1A09">
            <w:pPr>
              <w:widowControl/>
              <w:spacing w:line="560" w:lineRule="exact"/>
              <w:jc w:val="left"/>
              <w:textAlignment w:val="center"/>
              <w:rPr>
                <w:rFonts w:ascii="Times New Roman" w:hAnsi="Times New Roman" w:cs="Times New Roman"/>
              </w:rPr>
            </w:pPr>
          </w:p>
        </w:tc>
      </w:tr>
      <w:tr w:rsidR="00C77467" w:rsidRPr="00553A5B" w:rsidTr="00AC1A09">
        <w:trPr>
          <w:trHeight w:val="761"/>
          <w:jc w:val="center"/>
        </w:trPr>
        <w:tc>
          <w:tcPr>
            <w:tcW w:w="886" w:type="dxa"/>
            <w:vMerge w:val="restart"/>
            <w:vAlign w:val="center"/>
          </w:tcPr>
          <w:p w:rsidR="00C77467" w:rsidRPr="00553A5B" w:rsidRDefault="00C77467" w:rsidP="00AC1A09">
            <w:pPr>
              <w:spacing w:line="560" w:lineRule="exact"/>
              <w:jc w:val="center"/>
              <w:rPr>
                <w:rFonts w:ascii="Times New Roman" w:hAnsi="Times New Roman" w:cs="Times New Roman"/>
                <w:szCs w:val="21"/>
              </w:rPr>
            </w:pPr>
            <w:r w:rsidRPr="00553A5B">
              <w:rPr>
                <w:rFonts w:ascii="Times New Roman" w:hAnsi="宋体" w:cs="Times New Roman"/>
                <w:szCs w:val="21"/>
              </w:rPr>
              <w:t>申请奖励纳税</w:t>
            </w:r>
          </w:p>
          <w:p w:rsidR="00C77467" w:rsidRPr="00553A5B" w:rsidRDefault="00C77467" w:rsidP="00AC1A09">
            <w:pPr>
              <w:spacing w:line="560" w:lineRule="exact"/>
              <w:jc w:val="center"/>
              <w:rPr>
                <w:rFonts w:ascii="Times New Roman" w:hAnsi="Times New Roman" w:cs="Times New Roman"/>
                <w:szCs w:val="21"/>
              </w:rPr>
            </w:pPr>
            <w:r w:rsidRPr="00553A5B">
              <w:rPr>
                <w:rFonts w:ascii="Times New Roman" w:hAnsi="宋体" w:cs="Times New Roman"/>
                <w:szCs w:val="21"/>
              </w:rPr>
              <w:t>金额</w:t>
            </w:r>
          </w:p>
        </w:tc>
        <w:tc>
          <w:tcPr>
            <w:tcW w:w="8908" w:type="dxa"/>
            <w:gridSpan w:val="9"/>
            <w:vAlign w:val="center"/>
          </w:tcPr>
          <w:p w:rsidR="00C77467" w:rsidRPr="00553A5B" w:rsidRDefault="00C77467" w:rsidP="00AC1A09">
            <w:pPr>
              <w:spacing w:line="560" w:lineRule="exact"/>
              <w:jc w:val="left"/>
              <w:rPr>
                <w:rFonts w:ascii="Times New Roman" w:hAnsi="Times New Roman" w:cs="Times New Roman"/>
                <w:kern w:val="0"/>
              </w:rPr>
            </w:pPr>
            <w:r w:rsidRPr="00553A5B">
              <w:rPr>
                <w:rFonts w:ascii="Times New Roman" w:hAnsi="宋体" w:cs="Times New Roman"/>
                <w:kern w:val="0"/>
              </w:rPr>
              <w:t>根据《关于印发汕头市濠江区加快产业发展若干优惠政策的通知》（汕濠办发电〔</w:t>
            </w:r>
            <w:r w:rsidRPr="00553A5B">
              <w:rPr>
                <w:rFonts w:ascii="Times New Roman" w:hAnsi="Times New Roman" w:cs="Times New Roman"/>
                <w:kern w:val="0"/>
              </w:rPr>
              <w:t>2020</w:t>
            </w:r>
            <w:r w:rsidRPr="00553A5B">
              <w:rPr>
                <w:rFonts w:ascii="Times New Roman" w:hAnsi="宋体" w:cs="Times New Roman"/>
                <w:kern w:val="0"/>
              </w:rPr>
              <w:t>〕</w:t>
            </w:r>
            <w:r w:rsidRPr="00553A5B">
              <w:rPr>
                <w:rFonts w:ascii="Times New Roman" w:hAnsi="Times New Roman" w:cs="Times New Roman"/>
                <w:kern w:val="0"/>
              </w:rPr>
              <w:t>20</w:t>
            </w:r>
            <w:r w:rsidRPr="00553A5B">
              <w:rPr>
                <w:rFonts w:ascii="Times New Roman" w:hAnsi="宋体" w:cs="Times New Roman"/>
                <w:kern w:val="0"/>
              </w:rPr>
              <w:t>号），现申请奖励。</w:t>
            </w:r>
          </w:p>
        </w:tc>
      </w:tr>
      <w:tr w:rsidR="00C77467" w:rsidRPr="00553A5B" w:rsidTr="00AC1A09">
        <w:trPr>
          <w:trHeight w:val="2228"/>
          <w:jc w:val="center"/>
        </w:trPr>
        <w:tc>
          <w:tcPr>
            <w:tcW w:w="886" w:type="dxa"/>
            <w:vMerge/>
            <w:vAlign w:val="center"/>
          </w:tcPr>
          <w:p w:rsidR="00C77467" w:rsidRPr="00553A5B" w:rsidRDefault="00C77467" w:rsidP="00AC1A09">
            <w:pPr>
              <w:widowControl/>
              <w:spacing w:line="560" w:lineRule="exact"/>
              <w:jc w:val="left"/>
              <w:textAlignment w:val="center"/>
              <w:rPr>
                <w:rFonts w:ascii="Times New Roman" w:hAnsi="Times New Roman" w:cs="Times New Roman"/>
                <w:szCs w:val="21"/>
              </w:rPr>
            </w:pPr>
          </w:p>
        </w:tc>
        <w:tc>
          <w:tcPr>
            <w:tcW w:w="8908" w:type="dxa"/>
            <w:gridSpan w:val="9"/>
            <w:vAlign w:val="center"/>
          </w:tcPr>
          <w:p w:rsidR="00C77467" w:rsidRPr="00553A5B" w:rsidRDefault="00C77467" w:rsidP="00AC1A09">
            <w:pPr>
              <w:widowControl/>
              <w:spacing w:line="560" w:lineRule="exact"/>
              <w:jc w:val="left"/>
              <w:textAlignment w:val="center"/>
              <w:rPr>
                <w:rFonts w:ascii="Times New Roman" w:hAnsi="Times New Roman" w:cs="Times New Roman"/>
                <w:kern w:val="0"/>
              </w:rPr>
            </w:pPr>
            <w:r w:rsidRPr="00553A5B">
              <w:rPr>
                <w:rFonts w:ascii="Times New Roman" w:hAnsi="宋体" w:cs="Times New Roman"/>
                <w:kern w:val="0"/>
              </w:rPr>
              <w:t>增值税额：人民币大写：</w:t>
            </w:r>
            <w:r w:rsidRPr="00553A5B">
              <w:rPr>
                <w:rFonts w:ascii="Times New Roman" w:hAnsi="Times New Roman" w:cs="Times New Roman"/>
                <w:kern w:val="0"/>
              </w:rPr>
              <w:t xml:space="preserve">     </w:t>
            </w:r>
            <w:r w:rsidRPr="00553A5B">
              <w:rPr>
                <w:rFonts w:ascii="Times New Roman" w:hAnsi="宋体" w:cs="Times New Roman"/>
                <w:kern w:val="0"/>
              </w:rPr>
              <w:t>佰</w:t>
            </w:r>
            <w:r w:rsidRPr="00553A5B">
              <w:rPr>
                <w:rFonts w:ascii="Times New Roman" w:hAnsi="Times New Roman" w:cs="Times New Roman"/>
                <w:kern w:val="0"/>
              </w:rPr>
              <w:t xml:space="preserve">    </w:t>
            </w:r>
            <w:r w:rsidRPr="00553A5B">
              <w:rPr>
                <w:rFonts w:ascii="Times New Roman" w:hAnsi="宋体" w:cs="Times New Roman"/>
                <w:kern w:val="0"/>
              </w:rPr>
              <w:t>拾</w:t>
            </w:r>
            <w:r w:rsidRPr="00553A5B">
              <w:rPr>
                <w:rFonts w:ascii="Times New Roman" w:hAnsi="Times New Roman" w:cs="Times New Roman"/>
                <w:kern w:val="0"/>
              </w:rPr>
              <w:t xml:space="preserve">    </w:t>
            </w:r>
            <w:r w:rsidRPr="00553A5B">
              <w:rPr>
                <w:rFonts w:ascii="Times New Roman" w:hAnsi="宋体" w:cs="Times New Roman"/>
                <w:kern w:val="0"/>
              </w:rPr>
              <w:t>万</w:t>
            </w:r>
            <w:r w:rsidRPr="00553A5B">
              <w:rPr>
                <w:rFonts w:ascii="Times New Roman" w:hAnsi="Times New Roman" w:cs="Times New Roman"/>
                <w:kern w:val="0"/>
              </w:rPr>
              <w:t xml:space="preserve">    </w:t>
            </w:r>
            <w:r w:rsidRPr="00553A5B">
              <w:rPr>
                <w:rFonts w:ascii="Times New Roman" w:hAnsi="宋体" w:cs="Times New Roman"/>
                <w:kern w:val="0"/>
              </w:rPr>
              <w:t>仟</w:t>
            </w:r>
            <w:r w:rsidRPr="00553A5B">
              <w:rPr>
                <w:rFonts w:ascii="Times New Roman" w:hAnsi="Times New Roman" w:cs="Times New Roman"/>
                <w:kern w:val="0"/>
              </w:rPr>
              <w:t xml:space="preserve">    </w:t>
            </w:r>
            <w:r w:rsidRPr="00553A5B">
              <w:rPr>
                <w:rFonts w:ascii="Times New Roman" w:hAnsi="宋体" w:cs="Times New Roman"/>
                <w:kern w:val="0"/>
              </w:rPr>
              <w:t>佰</w:t>
            </w:r>
            <w:r w:rsidRPr="00553A5B">
              <w:rPr>
                <w:rFonts w:ascii="Times New Roman" w:hAnsi="Times New Roman" w:cs="Times New Roman"/>
                <w:kern w:val="0"/>
              </w:rPr>
              <w:t xml:space="preserve">    </w:t>
            </w:r>
            <w:r w:rsidRPr="00553A5B">
              <w:rPr>
                <w:rFonts w:ascii="Times New Roman" w:hAnsi="宋体" w:cs="Times New Roman"/>
                <w:kern w:val="0"/>
              </w:rPr>
              <w:t>拾</w:t>
            </w:r>
            <w:r w:rsidRPr="00553A5B">
              <w:rPr>
                <w:rFonts w:ascii="Times New Roman" w:hAnsi="Times New Roman" w:cs="Times New Roman"/>
                <w:kern w:val="0"/>
              </w:rPr>
              <w:t xml:space="preserve">    </w:t>
            </w:r>
            <w:r w:rsidRPr="00553A5B">
              <w:rPr>
                <w:rFonts w:ascii="Times New Roman" w:hAnsi="宋体" w:cs="Times New Roman"/>
                <w:kern w:val="0"/>
              </w:rPr>
              <w:t>元；小写：￥</w:t>
            </w:r>
            <w:r w:rsidRPr="00553A5B">
              <w:rPr>
                <w:rFonts w:ascii="Times New Roman" w:hAnsi="Times New Roman" w:cs="Times New Roman"/>
                <w:kern w:val="0"/>
              </w:rPr>
              <w:t xml:space="preserve">      </w:t>
            </w:r>
            <w:r w:rsidRPr="00553A5B">
              <w:rPr>
                <w:rFonts w:ascii="Times New Roman" w:hAnsi="宋体" w:cs="Times New Roman"/>
                <w:kern w:val="0"/>
              </w:rPr>
              <w:t>；</w:t>
            </w:r>
            <w:r w:rsidRPr="00553A5B">
              <w:rPr>
                <w:rFonts w:ascii="Times New Roman" w:hAnsi="Times New Roman" w:cs="Times New Roman"/>
                <w:kern w:val="0"/>
              </w:rPr>
              <w:t xml:space="preserve"> </w:t>
            </w:r>
          </w:p>
          <w:p w:rsidR="00C77467" w:rsidRPr="00553A5B" w:rsidRDefault="00C77467" w:rsidP="00AC1A09">
            <w:pPr>
              <w:widowControl/>
              <w:spacing w:line="560" w:lineRule="exact"/>
              <w:jc w:val="left"/>
              <w:textAlignment w:val="center"/>
              <w:rPr>
                <w:rFonts w:ascii="Times New Roman" w:hAnsi="Times New Roman" w:cs="Times New Roman"/>
                <w:kern w:val="0"/>
              </w:rPr>
            </w:pPr>
            <w:r w:rsidRPr="00553A5B">
              <w:rPr>
                <w:rFonts w:ascii="Times New Roman" w:hAnsi="宋体" w:cs="Times New Roman"/>
                <w:kern w:val="0"/>
              </w:rPr>
              <w:t>企业所得税额：人民币大写：</w:t>
            </w:r>
            <w:r w:rsidRPr="00553A5B">
              <w:rPr>
                <w:rFonts w:ascii="Times New Roman" w:hAnsi="Times New Roman" w:cs="Times New Roman"/>
                <w:kern w:val="0"/>
              </w:rPr>
              <w:t xml:space="preserve">     </w:t>
            </w:r>
            <w:r w:rsidRPr="00553A5B">
              <w:rPr>
                <w:rFonts w:ascii="Times New Roman" w:hAnsi="宋体" w:cs="Times New Roman"/>
                <w:kern w:val="0"/>
              </w:rPr>
              <w:t>佰</w:t>
            </w:r>
            <w:r w:rsidRPr="00553A5B">
              <w:rPr>
                <w:rFonts w:ascii="Times New Roman" w:hAnsi="Times New Roman" w:cs="Times New Roman"/>
                <w:kern w:val="0"/>
              </w:rPr>
              <w:t xml:space="preserve">    </w:t>
            </w:r>
            <w:r w:rsidRPr="00553A5B">
              <w:rPr>
                <w:rFonts w:ascii="Times New Roman" w:hAnsi="宋体" w:cs="Times New Roman"/>
                <w:kern w:val="0"/>
              </w:rPr>
              <w:t>拾</w:t>
            </w:r>
            <w:r w:rsidRPr="00553A5B">
              <w:rPr>
                <w:rFonts w:ascii="Times New Roman" w:hAnsi="Times New Roman" w:cs="Times New Roman"/>
                <w:kern w:val="0"/>
              </w:rPr>
              <w:t xml:space="preserve">    </w:t>
            </w:r>
            <w:r w:rsidRPr="00553A5B">
              <w:rPr>
                <w:rFonts w:ascii="Times New Roman" w:hAnsi="宋体" w:cs="Times New Roman"/>
                <w:kern w:val="0"/>
              </w:rPr>
              <w:t>万</w:t>
            </w:r>
            <w:r w:rsidRPr="00553A5B">
              <w:rPr>
                <w:rFonts w:ascii="Times New Roman" w:hAnsi="Times New Roman" w:cs="Times New Roman"/>
                <w:kern w:val="0"/>
              </w:rPr>
              <w:t xml:space="preserve">    </w:t>
            </w:r>
            <w:r w:rsidRPr="00553A5B">
              <w:rPr>
                <w:rFonts w:ascii="Times New Roman" w:hAnsi="宋体" w:cs="Times New Roman"/>
                <w:kern w:val="0"/>
              </w:rPr>
              <w:t>仟</w:t>
            </w:r>
            <w:r w:rsidRPr="00553A5B">
              <w:rPr>
                <w:rFonts w:ascii="Times New Roman" w:hAnsi="Times New Roman" w:cs="Times New Roman"/>
                <w:kern w:val="0"/>
              </w:rPr>
              <w:t xml:space="preserve">    </w:t>
            </w:r>
            <w:r w:rsidRPr="00553A5B">
              <w:rPr>
                <w:rFonts w:ascii="Times New Roman" w:hAnsi="宋体" w:cs="Times New Roman"/>
                <w:kern w:val="0"/>
              </w:rPr>
              <w:t>佰</w:t>
            </w:r>
            <w:r w:rsidRPr="00553A5B">
              <w:rPr>
                <w:rFonts w:ascii="Times New Roman" w:hAnsi="Times New Roman" w:cs="Times New Roman"/>
                <w:kern w:val="0"/>
              </w:rPr>
              <w:t xml:space="preserve">    </w:t>
            </w:r>
            <w:r w:rsidRPr="00553A5B">
              <w:rPr>
                <w:rFonts w:ascii="Times New Roman" w:hAnsi="宋体" w:cs="Times New Roman"/>
                <w:kern w:val="0"/>
              </w:rPr>
              <w:t>拾</w:t>
            </w:r>
            <w:r w:rsidRPr="00553A5B">
              <w:rPr>
                <w:rFonts w:ascii="Times New Roman" w:hAnsi="Times New Roman" w:cs="Times New Roman"/>
                <w:kern w:val="0"/>
              </w:rPr>
              <w:t xml:space="preserve">    </w:t>
            </w:r>
            <w:r w:rsidRPr="00553A5B">
              <w:rPr>
                <w:rFonts w:ascii="Times New Roman" w:hAnsi="宋体" w:cs="Times New Roman"/>
                <w:kern w:val="0"/>
              </w:rPr>
              <w:t>元；小写：￥</w:t>
            </w:r>
            <w:r w:rsidRPr="00553A5B">
              <w:rPr>
                <w:rFonts w:ascii="Times New Roman" w:hAnsi="Times New Roman" w:cs="Times New Roman"/>
                <w:kern w:val="0"/>
              </w:rPr>
              <w:t xml:space="preserve">      </w:t>
            </w:r>
            <w:r w:rsidRPr="00553A5B">
              <w:rPr>
                <w:rFonts w:ascii="Times New Roman" w:hAnsi="宋体" w:cs="Times New Roman"/>
                <w:kern w:val="0"/>
              </w:rPr>
              <w:t>；纳税总额：人民币大写：</w:t>
            </w:r>
            <w:r w:rsidRPr="00553A5B">
              <w:rPr>
                <w:rFonts w:ascii="Times New Roman" w:hAnsi="Times New Roman" w:cs="Times New Roman"/>
                <w:kern w:val="0"/>
              </w:rPr>
              <w:t xml:space="preserve">     </w:t>
            </w:r>
            <w:r w:rsidRPr="00553A5B">
              <w:rPr>
                <w:rFonts w:ascii="Times New Roman" w:hAnsi="宋体" w:cs="Times New Roman"/>
                <w:kern w:val="0"/>
              </w:rPr>
              <w:t>佰</w:t>
            </w:r>
            <w:r w:rsidRPr="00553A5B">
              <w:rPr>
                <w:rFonts w:ascii="Times New Roman" w:hAnsi="Times New Roman" w:cs="Times New Roman"/>
                <w:kern w:val="0"/>
              </w:rPr>
              <w:t xml:space="preserve">    </w:t>
            </w:r>
            <w:r w:rsidRPr="00553A5B">
              <w:rPr>
                <w:rFonts w:ascii="Times New Roman" w:hAnsi="宋体" w:cs="Times New Roman"/>
                <w:kern w:val="0"/>
              </w:rPr>
              <w:t>拾</w:t>
            </w:r>
            <w:r w:rsidRPr="00553A5B">
              <w:rPr>
                <w:rFonts w:ascii="Times New Roman" w:hAnsi="Times New Roman" w:cs="Times New Roman"/>
                <w:kern w:val="0"/>
              </w:rPr>
              <w:t xml:space="preserve">    </w:t>
            </w:r>
            <w:r w:rsidRPr="00553A5B">
              <w:rPr>
                <w:rFonts w:ascii="Times New Roman" w:hAnsi="宋体" w:cs="Times New Roman"/>
                <w:kern w:val="0"/>
              </w:rPr>
              <w:t>万</w:t>
            </w:r>
            <w:r w:rsidRPr="00553A5B">
              <w:rPr>
                <w:rFonts w:ascii="Times New Roman" w:hAnsi="Times New Roman" w:cs="Times New Roman"/>
                <w:kern w:val="0"/>
              </w:rPr>
              <w:t xml:space="preserve">    </w:t>
            </w:r>
            <w:r w:rsidRPr="00553A5B">
              <w:rPr>
                <w:rFonts w:ascii="Times New Roman" w:hAnsi="宋体" w:cs="Times New Roman"/>
                <w:kern w:val="0"/>
              </w:rPr>
              <w:t>仟</w:t>
            </w:r>
            <w:r w:rsidRPr="00553A5B">
              <w:rPr>
                <w:rFonts w:ascii="Times New Roman" w:hAnsi="Times New Roman" w:cs="Times New Roman"/>
                <w:kern w:val="0"/>
              </w:rPr>
              <w:t xml:space="preserve">    </w:t>
            </w:r>
            <w:r w:rsidRPr="00553A5B">
              <w:rPr>
                <w:rFonts w:ascii="Times New Roman" w:hAnsi="宋体" w:cs="Times New Roman"/>
                <w:kern w:val="0"/>
              </w:rPr>
              <w:t>佰</w:t>
            </w:r>
            <w:r w:rsidRPr="00553A5B">
              <w:rPr>
                <w:rFonts w:ascii="Times New Roman" w:hAnsi="Times New Roman" w:cs="Times New Roman"/>
                <w:kern w:val="0"/>
              </w:rPr>
              <w:t xml:space="preserve">    </w:t>
            </w:r>
            <w:r w:rsidRPr="00553A5B">
              <w:rPr>
                <w:rFonts w:ascii="Times New Roman" w:hAnsi="宋体" w:cs="Times New Roman"/>
                <w:kern w:val="0"/>
              </w:rPr>
              <w:t>拾</w:t>
            </w:r>
            <w:r w:rsidRPr="00553A5B">
              <w:rPr>
                <w:rFonts w:ascii="Times New Roman" w:hAnsi="Times New Roman" w:cs="Times New Roman"/>
                <w:kern w:val="0"/>
              </w:rPr>
              <w:t xml:space="preserve">    </w:t>
            </w:r>
            <w:r w:rsidRPr="00553A5B">
              <w:rPr>
                <w:rFonts w:ascii="Times New Roman" w:hAnsi="宋体" w:cs="Times New Roman"/>
                <w:kern w:val="0"/>
              </w:rPr>
              <w:t>元；小写：￥</w:t>
            </w:r>
            <w:r w:rsidRPr="00553A5B">
              <w:rPr>
                <w:rFonts w:ascii="Times New Roman" w:hAnsi="Times New Roman" w:cs="Times New Roman"/>
                <w:kern w:val="0"/>
              </w:rPr>
              <w:t xml:space="preserve">       </w:t>
            </w:r>
            <w:r w:rsidRPr="00553A5B">
              <w:rPr>
                <w:rFonts w:ascii="Times New Roman" w:hAnsi="宋体" w:cs="Times New Roman"/>
                <w:kern w:val="0"/>
              </w:rPr>
              <w:t>。</w:t>
            </w:r>
          </w:p>
        </w:tc>
      </w:tr>
      <w:tr w:rsidR="00C77467" w:rsidRPr="00553A5B" w:rsidTr="00AC1A09">
        <w:trPr>
          <w:trHeight w:val="1866"/>
          <w:jc w:val="center"/>
        </w:trPr>
        <w:tc>
          <w:tcPr>
            <w:tcW w:w="886" w:type="dxa"/>
            <w:vAlign w:val="center"/>
          </w:tcPr>
          <w:p w:rsidR="00C77467" w:rsidRPr="00553A5B" w:rsidRDefault="00C77467" w:rsidP="00AC1A09">
            <w:pPr>
              <w:widowControl/>
              <w:spacing w:line="560" w:lineRule="exact"/>
              <w:jc w:val="left"/>
              <w:textAlignment w:val="center"/>
              <w:rPr>
                <w:rFonts w:ascii="Times New Roman" w:hAnsi="Times New Roman" w:cs="Times New Roman"/>
                <w:kern w:val="0"/>
              </w:rPr>
            </w:pPr>
            <w:r w:rsidRPr="00553A5B">
              <w:rPr>
                <w:rFonts w:ascii="Times New Roman" w:hAnsi="宋体" w:cs="Times New Roman"/>
                <w:kern w:val="0"/>
              </w:rPr>
              <w:t>财政</w:t>
            </w:r>
          </w:p>
          <w:p w:rsidR="00C77467" w:rsidRPr="00553A5B" w:rsidRDefault="00C77467" w:rsidP="00AC1A09">
            <w:pPr>
              <w:widowControl/>
              <w:spacing w:line="560" w:lineRule="exact"/>
              <w:jc w:val="left"/>
              <w:textAlignment w:val="center"/>
              <w:rPr>
                <w:rFonts w:ascii="Times New Roman" w:hAnsi="Times New Roman" w:cs="Times New Roman"/>
                <w:kern w:val="0"/>
              </w:rPr>
            </w:pPr>
            <w:r w:rsidRPr="00553A5B">
              <w:rPr>
                <w:rFonts w:ascii="Times New Roman" w:hAnsi="宋体" w:cs="Times New Roman"/>
                <w:kern w:val="0"/>
              </w:rPr>
              <w:t>部门</w:t>
            </w:r>
          </w:p>
          <w:p w:rsidR="00C77467" w:rsidRPr="00553A5B" w:rsidRDefault="00C77467" w:rsidP="00AC1A09">
            <w:pPr>
              <w:widowControl/>
              <w:spacing w:line="560" w:lineRule="exact"/>
              <w:jc w:val="left"/>
              <w:textAlignment w:val="center"/>
              <w:rPr>
                <w:rFonts w:ascii="Times New Roman" w:hAnsi="Times New Roman" w:cs="Times New Roman"/>
                <w:kern w:val="0"/>
              </w:rPr>
            </w:pPr>
            <w:r w:rsidRPr="00553A5B">
              <w:rPr>
                <w:rFonts w:ascii="Times New Roman" w:hAnsi="宋体" w:cs="Times New Roman"/>
                <w:kern w:val="0"/>
              </w:rPr>
              <w:t>意见</w:t>
            </w:r>
          </w:p>
        </w:tc>
        <w:tc>
          <w:tcPr>
            <w:tcW w:w="4011" w:type="dxa"/>
            <w:gridSpan w:val="3"/>
            <w:vAlign w:val="center"/>
          </w:tcPr>
          <w:p w:rsidR="00C77467" w:rsidRPr="00553A5B" w:rsidRDefault="00C77467" w:rsidP="00AC1A09">
            <w:pPr>
              <w:widowControl/>
              <w:spacing w:line="560" w:lineRule="exact"/>
              <w:jc w:val="left"/>
              <w:textAlignment w:val="center"/>
              <w:rPr>
                <w:rFonts w:ascii="Times New Roman" w:hAnsi="Times New Roman" w:cs="Times New Roman"/>
                <w:kern w:val="0"/>
              </w:rPr>
            </w:pPr>
          </w:p>
        </w:tc>
        <w:tc>
          <w:tcPr>
            <w:tcW w:w="950" w:type="dxa"/>
            <w:gridSpan w:val="3"/>
            <w:vAlign w:val="center"/>
          </w:tcPr>
          <w:p w:rsidR="00C77467" w:rsidRPr="00553A5B" w:rsidRDefault="00C77467" w:rsidP="00AC1A09">
            <w:pPr>
              <w:widowControl/>
              <w:spacing w:line="560" w:lineRule="exact"/>
              <w:jc w:val="left"/>
              <w:textAlignment w:val="center"/>
              <w:rPr>
                <w:rFonts w:ascii="Times New Roman" w:hAnsi="Times New Roman" w:cs="Times New Roman"/>
                <w:kern w:val="0"/>
              </w:rPr>
            </w:pPr>
            <w:r w:rsidRPr="00553A5B">
              <w:rPr>
                <w:rFonts w:ascii="Times New Roman" w:hAnsi="宋体" w:cs="Times New Roman"/>
                <w:kern w:val="0"/>
              </w:rPr>
              <w:t>税务</w:t>
            </w:r>
          </w:p>
          <w:p w:rsidR="00C77467" w:rsidRPr="00553A5B" w:rsidRDefault="00C77467" w:rsidP="00AC1A09">
            <w:pPr>
              <w:widowControl/>
              <w:spacing w:line="560" w:lineRule="exact"/>
              <w:jc w:val="left"/>
              <w:textAlignment w:val="center"/>
              <w:rPr>
                <w:rFonts w:ascii="Times New Roman" w:hAnsi="Times New Roman" w:cs="Times New Roman"/>
                <w:kern w:val="0"/>
              </w:rPr>
            </w:pPr>
            <w:r w:rsidRPr="00553A5B">
              <w:rPr>
                <w:rFonts w:ascii="Times New Roman" w:hAnsi="宋体" w:cs="Times New Roman"/>
                <w:kern w:val="0"/>
              </w:rPr>
              <w:t>部门</w:t>
            </w:r>
          </w:p>
          <w:p w:rsidR="00C77467" w:rsidRPr="00553A5B" w:rsidRDefault="00C77467" w:rsidP="00AC1A09">
            <w:pPr>
              <w:widowControl/>
              <w:spacing w:line="560" w:lineRule="exact"/>
              <w:jc w:val="left"/>
              <w:textAlignment w:val="center"/>
              <w:rPr>
                <w:rFonts w:ascii="Times New Roman" w:hAnsi="Times New Roman" w:cs="Times New Roman"/>
                <w:kern w:val="0"/>
              </w:rPr>
            </w:pPr>
            <w:r w:rsidRPr="00553A5B">
              <w:rPr>
                <w:rFonts w:ascii="Times New Roman" w:hAnsi="宋体" w:cs="Times New Roman"/>
                <w:kern w:val="0"/>
              </w:rPr>
              <w:t>意见</w:t>
            </w:r>
          </w:p>
        </w:tc>
        <w:tc>
          <w:tcPr>
            <w:tcW w:w="3947" w:type="dxa"/>
            <w:gridSpan w:val="3"/>
            <w:vAlign w:val="center"/>
          </w:tcPr>
          <w:p w:rsidR="00C77467" w:rsidRPr="00553A5B" w:rsidRDefault="00C77467" w:rsidP="00AC1A09">
            <w:pPr>
              <w:widowControl/>
              <w:spacing w:line="560" w:lineRule="exact"/>
              <w:jc w:val="left"/>
              <w:textAlignment w:val="center"/>
              <w:rPr>
                <w:rFonts w:ascii="Times New Roman" w:hAnsi="Times New Roman" w:cs="Times New Roman"/>
                <w:kern w:val="0"/>
              </w:rPr>
            </w:pPr>
          </w:p>
        </w:tc>
      </w:tr>
      <w:tr w:rsidR="00C77467" w:rsidRPr="00553A5B" w:rsidTr="00AC1A09">
        <w:trPr>
          <w:trHeight w:hRule="exact" w:val="7775"/>
          <w:jc w:val="center"/>
        </w:trPr>
        <w:tc>
          <w:tcPr>
            <w:tcW w:w="886" w:type="dxa"/>
            <w:vAlign w:val="center"/>
          </w:tcPr>
          <w:p w:rsidR="00C77467" w:rsidRPr="00553A5B" w:rsidRDefault="00C77467" w:rsidP="00AC1A09">
            <w:pPr>
              <w:adjustRightInd w:val="0"/>
              <w:spacing w:line="560" w:lineRule="exact"/>
              <w:jc w:val="center"/>
              <w:rPr>
                <w:rFonts w:ascii="Times New Roman" w:hAnsi="Times New Roman" w:cs="Times New Roman"/>
                <w:szCs w:val="21"/>
              </w:rPr>
            </w:pPr>
            <w:r w:rsidRPr="00553A5B">
              <w:rPr>
                <w:rFonts w:ascii="Times New Roman" w:hAnsi="宋体" w:cs="Times New Roman"/>
                <w:szCs w:val="21"/>
              </w:rPr>
              <w:lastRenderedPageBreak/>
              <w:t>企业</w:t>
            </w:r>
          </w:p>
          <w:p w:rsidR="00C77467" w:rsidRPr="00553A5B" w:rsidRDefault="00C77467" w:rsidP="00AC1A09">
            <w:pPr>
              <w:adjustRightInd w:val="0"/>
              <w:spacing w:line="560" w:lineRule="exact"/>
              <w:jc w:val="center"/>
              <w:rPr>
                <w:rFonts w:ascii="Times New Roman" w:hAnsi="Times New Roman" w:cs="Times New Roman"/>
                <w:szCs w:val="21"/>
              </w:rPr>
            </w:pPr>
            <w:r w:rsidRPr="00553A5B">
              <w:rPr>
                <w:rFonts w:ascii="Times New Roman" w:hAnsi="宋体" w:cs="Times New Roman"/>
                <w:szCs w:val="21"/>
              </w:rPr>
              <w:t>申报</w:t>
            </w:r>
          </w:p>
          <w:p w:rsidR="00C77467" w:rsidRPr="00553A5B" w:rsidRDefault="00C77467" w:rsidP="00AC1A09">
            <w:pPr>
              <w:adjustRightInd w:val="0"/>
              <w:spacing w:line="560" w:lineRule="exact"/>
              <w:jc w:val="center"/>
              <w:rPr>
                <w:rFonts w:ascii="Times New Roman" w:hAnsi="Times New Roman" w:cs="Times New Roman"/>
                <w:szCs w:val="21"/>
              </w:rPr>
            </w:pPr>
            <w:r w:rsidRPr="00553A5B">
              <w:rPr>
                <w:rFonts w:ascii="Times New Roman" w:hAnsi="宋体" w:cs="Times New Roman"/>
                <w:szCs w:val="21"/>
              </w:rPr>
              <w:t>承诺</w:t>
            </w:r>
          </w:p>
        </w:tc>
        <w:tc>
          <w:tcPr>
            <w:tcW w:w="8908" w:type="dxa"/>
            <w:gridSpan w:val="9"/>
          </w:tcPr>
          <w:p w:rsidR="00C77467" w:rsidRPr="00553A5B" w:rsidRDefault="00C77467" w:rsidP="00AC1A09">
            <w:pPr>
              <w:adjustRightInd w:val="0"/>
              <w:spacing w:line="560" w:lineRule="exact"/>
              <w:ind w:firstLineChars="200" w:firstLine="420"/>
              <w:rPr>
                <w:rFonts w:ascii="Times New Roman" w:hAnsi="Times New Roman" w:cs="Times New Roman"/>
              </w:rPr>
            </w:pPr>
            <w:r w:rsidRPr="00553A5B">
              <w:rPr>
                <w:rFonts w:ascii="Times New Roman" w:hAnsi="宋体" w:cs="Times New Roman"/>
              </w:rPr>
              <w:t>本公司承诺申报奖励所填资料真实、有效，所提交资料复印件与原件一致，不存在隐瞒有关情况或弄虚作假行为；申报奖励所涉及年度未发生安全事故、环境污染事件等重大责任事故；自申报奖励资金之日起</w:t>
            </w:r>
            <w:r w:rsidRPr="00553A5B">
              <w:rPr>
                <w:rFonts w:ascii="Times New Roman" w:hAnsi="Times New Roman" w:cs="Times New Roman"/>
              </w:rPr>
              <w:t xml:space="preserve">  </w:t>
            </w:r>
            <w:r w:rsidRPr="00553A5B">
              <w:rPr>
                <w:rFonts w:ascii="Times New Roman" w:hAnsi="宋体" w:cs="Times New Roman"/>
              </w:rPr>
              <w:t>年内不迁离濠江、不改变纳税关系。</w:t>
            </w:r>
          </w:p>
          <w:p w:rsidR="00C77467" w:rsidRPr="00553A5B" w:rsidRDefault="00C77467" w:rsidP="00AC1A09">
            <w:pPr>
              <w:adjustRightInd w:val="0"/>
              <w:spacing w:line="560" w:lineRule="exact"/>
              <w:rPr>
                <w:rFonts w:ascii="Times New Roman" w:hAnsi="Times New Roman" w:cs="Times New Roman"/>
              </w:rPr>
            </w:pPr>
            <w:r w:rsidRPr="00553A5B">
              <w:rPr>
                <w:rFonts w:ascii="Times New Roman" w:hAnsi="Times New Roman" w:cs="Times New Roman"/>
              </w:rPr>
              <w:t xml:space="preserve">   </w:t>
            </w:r>
          </w:p>
          <w:p w:rsidR="00C77467" w:rsidRPr="00553A5B" w:rsidRDefault="00C77467" w:rsidP="00AC1A09">
            <w:pPr>
              <w:adjustRightInd w:val="0"/>
              <w:spacing w:line="560" w:lineRule="exact"/>
              <w:ind w:firstLineChars="200" w:firstLine="420"/>
              <w:rPr>
                <w:rFonts w:ascii="Times New Roman" w:hAnsi="Times New Roman" w:cs="Times New Roman"/>
                <w:kern w:val="0"/>
              </w:rPr>
            </w:pPr>
            <w:r w:rsidRPr="00553A5B">
              <w:rPr>
                <w:rFonts w:ascii="Times New Roman" w:hAnsi="宋体" w:cs="Times New Roman"/>
              </w:rPr>
              <w:t>若违反上述承诺事项，我公司将自愿接受取消奖励资金申请资格，按有关规定退还已获得的奖励资金，并承担相关行政、法律责任。</w:t>
            </w:r>
          </w:p>
          <w:p w:rsidR="00C77467" w:rsidRPr="00553A5B" w:rsidRDefault="00C77467" w:rsidP="00AC1A09">
            <w:pPr>
              <w:adjustRightInd w:val="0"/>
              <w:spacing w:line="560" w:lineRule="exact"/>
              <w:ind w:firstLine="420"/>
              <w:rPr>
                <w:rFonts w:ascii="Times New Roman" w:hAnsi="Times New Roman" w:cs="Times New Roman"/>
              </w:rPr>
            </w:pPr>
          </w:p>
          <w:p w:rsidR="00C77467" w:rsidRPr="00553A5B" w:rsidRDefault="00C77467" w:rsidP="00AC1A09">
            <w:pPr>
              <w:adjustRightInd w:val="0"/>
              <w:spacing w:line="560" w:lineRule="exact"/>
              <w:ind w:firstLine="420"/>
              <w:rPr>
                <w:rFonts w:ascii="Times New Roman" w:hAnsi="Times New Roman" w:cs="Times New Roman"/>
              </w:rPr>
            </w:pPr>
          </w:p>
          <w:p w:rsidR="00C77467" w:rsidRPr="00553A5B" w:rsidRDefault="00C77467" w:rsidP="00AC1A09">
            <w:pPr>
              <w:adjustRightInd w:val="0"/>
              <w:spacing w:line="560" w:lineRule="exact"/>
              <w:ind w:firstLine="420"/>
              <w:rPr>
                <w:rFonts w:ascii="Times New Roman" w:hAnsi="Times New Roman" w:cs="Times New Roman"/>
              </w:rPr>
            </w:pPr>
          </w:p>
          <w:p w:rsidR="00C77467" w:rsidRPr="00553A5B" w:rsidRDefault="00C77467" w:rsidP="00AC1A09">
            <w:pPr>
              <w:adjustRightInd w:val="0"/>
              <w:spacing w:line="560" w:lineRule="exact"/>
              <w:ind w:firstLine="420"/>
              <w:rPr>
                <w:rFonts w:ascii="Times New Roman" w:hAnsi="Times New Roman" w:cs="Times New Roman"/>
              </w:rPr>
            </w:pPr>
          </w:p>
          <w:p w:rsidR="00C77467" w:rsidRPr="00553A5B" w:rsidRDefault="00C77467" w:rsidP="00AC1A09">
            <w:pPr>
              <w:adjustRightInd w:val="0"/>
              <w:spacing w:line="560" w:lineRule="exact"/>
              <w:ind w:firstLine="420"/>
              <w:rPr>
                <w:rFonts w:ascii="Times New Roman" w:hAnsi="Times New Roman" w:cs="Times New Roman"/>
              </w:rPr>
            </w:pPr>
          </w:p>
          <w:p w:rsidR="00C77467" w:rsidRPr="00553A5B" w:rsidRDefault="00C77467" w:rsidP="00AC1A09">
            <w:pPr>
              <w:spacing w:line="560" w:lineRule="exact"/>
              <w:ind w:firstLineChars="400" w:firstLine="840"/>
              <w:rPr>
                <w:rFonts w:ascii="Times New Roman" w:hAnsi="Times New Roman" w:cs="Times New Roman"/>
              </w:rPr>
            </w:pPr>
            <w:r w:rsidRPr="00553A5B">
              <w:rPr>
                <w:rFonts w:ascii="Times New Roman" w:hAnsi="宋体" w:cs="Times New Roman"/>
              </w:rPr>
              <w:t>法人代表人签章：</w:t>
            </w:r>
            <w:r w:rsidRPr="00553A5B">
              <w:rPr>
                <w:rFonts w:ascii="Times New Roman" w:hAnsi="Times New Roman" w:cs="Times New Roman"/>
              </w:rPr>
              <w:t xml:space="preserve">                        </w:t>
            </w:r>
            <w:r w:rsidRPr="00553A5B">
              <w:rPr>
                <w:rFonts w:ascii="Times New Roman" w:hAnsi="宋体" w:cs="Times New Roman"/>
              </w:rPr>
              <w:t>项目所在企业盖章：</w:t>
            </w:r>
          </w:p>
          <w:p w:rsidR="00C77467" w:rsidRPr="00553A5B" w:rsidRDefault="00C77467" w:rsidP="00AC1A09">
            <w:pPr>
              <w:spacing w:line="560" w:lineRule="exact"/>
              <w:rPr>
                <w:rFonts w:ascii="Times New Roman" w:hAnsi="Times New Roman" w:cs="Times New Roman"/>
              </w:rPr>
            </w:pPr>
            <w:r w:rsidRPr="00553A5B">
              <w:rPr>
                <w:rFonts w:ascii="Times New Roman" w:hAnsi="Times New Roman" w:cs="Times New Roman"/>
                <w:kern w:val="0"/>
              </w:rPr>
              <w:t xml:space="preserve">                       </w:t>
            </w:r>
            <w:r w:rsidRPr="00553A5B">
              <w:rPr>
                <w:rFonts w:ascii="Times New Roman" w:hAnsi="宋体" w:cs="Times New Roman"/>
                <w:kern w:val="0"/>
              </w:rPr>
              <w:t>年</w:t>
            </w:r>
            <w:r w:rsidRPr="00553A5B">
              <w:rPr>
                <w:rFonts w:ascii="Times New Roman" w:hAnsi="Times New Roman" w:cs="Times New Roman"/>
                <w:kern w:val="0"/>
              </w:rPr>
              <w:t xml:space="preserve">   </w:t>
            </w:r>
            <w:r w:rsidRPr="00553A5B">
              <w:rPr>
                <w:rFonts w:ascii="Times New Roman" w:hAnsi="宋体" w:cs="Times New Roman"/>
                <w:kern w:val="0"/>
              </w:rPr>
              <w:t>月</w:t>
            </w:r>
            <w:r w:rsidRPr="00553A5B">
              <w:rPr>
                <w:rFonts w:ascii="Times New Roman" w:hAnsi="Times New Roman" w:cs="Times New Roman"/>
                <w:kern w:val="0"/>
              </w:rPr>
              <w:t xml:space="preserve">    </w:t>
            </w:r>
            <w:r w:rsidRPr="00553A5B">
              <w:rPr>
                <w:rFonts w:ascii="Times New Roman" w:hAnsi="宋体" w:cs="Times New Roman"/>
                <w:kern w:val="0"/>
              </w:rPr>
              <w:t>日</w:t>
            </w:r>
            <w:r w:rsidRPr="00553A5B">
              <w:rPr>
                <w:rFonts w:ascii="Times New Roman" w:hAnsi="Times New Roman" w:cs="Times New Roman"/>
                <w:kern w:val="0"/>
              </w:rPr>
              <w:t xml:space="preserve">                        </w:t>
            </w:r>
            <w:r w:rsidRPr="00553A5B">
              <w:rPr>
                <w:rFonts w:ascii="Times New Roman" w:hAnsi="宋体" w:cs="Times New Roman"/>
                <w:kern w:val="0"/>
              </w:rPr>
              <w:t>年</w:t>
            </w:r>
            <w:r w:rsidRPr="00553A5B">
              <w:rPr>
                <w:rFonts w:ascii="Times New Roman" w:hAnsi="Times New Roman" w:cs="Times New Roman"/>
                <w:kern w:val="0"/>
              </w:rPr>
              <w:t xml:space="preserve">   </w:t>
            </w:r>
            <w:r w:rsidRPr="00553A5B">
              <w:rPr>
                <w:rFonts w:ascii="Times New Roman" w:hAnsi="宋体" w:cs="Times New Roman"/>
                <w:kern w:val="0"/>
              </w:rPr>
              <w:t>月</w:t>
            </w:r>
            <w:r w:rsidRPr="00553A5B">
              <w:rPr>
                <w:rFonts w:ascii="Times New Roman" w:hAnsi="Times New Roman" w:cs="Times New Roman"/>
                <w:kern w:val="0"/>
              </w:rPr>
              <w:t xml:space="preserve">    </w:t>
            </w:r>
            <w:r w:rsidRPr="00553A5B">
              <w:rPr>
                <w:rFonts w:ascii="Times New Roman" w:hAnsi="宋体" w:cs="Times New Roman"/>
                <w:kern w:val="0"/>
              </w:rPr>
              <w:t>日</w:t>
            </w:r>
          </w:p>
          <w:p w:rsidR="00C77467" w:rsidRPr="00553A5B" w:rsidRDefault="00C77467" w:rsidP="00AC1A09">
            <w:pPr>
              <w:spacing w:line="560" w:lineRule="exact"/>
              <w:rPr>
                <w:rFonts w:ascii="Times New Roman" w:hAnsi="Times New Roman" w:cs="Times New Roman"/>
              </w:rPr>
            </w:pPr>
          </w:p>
          <w:p w:rsidR="00C77467" w:rsidRPr="00553A5B" w:rsidRDefault="00C77467" w:rsidP="00AC1A09">
            <w:pPr>
              <w:spacing w:line="560" w:lineRule="exact"/>
              <w:rPr>
                <w:rFonts w:ascii="Times New Roman" w:hAnsi="Times New Roman" w:cs="Times New Roman"/>
              </w:rPr>
            </w:pPr>
          </w:p>
          <w:p w:rsidR="00C77467" w:rsidRPr="00553A5B" w:rsidRDefault="00C77467" w:rsidP="00AC1A09">
            <w:pPr>
              <w:spacing w:line="560" w:lineRule="exact"/>
              <w:rPr>
                <w:rFonts w:ascii="Times New Roman" w:hAnsi="Times New Roman" w:cs="Times New Roman"/>
              </w:rPr>
            </w:pPr>
          </w:p>
          <w:p w:rsidR="00C77467" w:rsidRPr="00553A5B" w:rsidRDefault="00C77467" w:rsidP="00AC1A09">
            <w:pPr>
              <w:spacing w:line="560" w:lineRule="exact"/>
              <w:rPr>
                <w:rFonts w:ascii="Times New Roman" w:hAnsi="Times New Roman" w:cs="Times New Roman"/>
              </w:rPr>
            </w:pPr>
          </w:p>
          <w:p w:rsidR="00C77467" w:rsidRPr="00553A5B" w:rsidRDefault="00C77467" w:rsidP="00AC1A09">
            <w:pPr>
              <w:spacing w:line="560" w:lineRule="exact"/>
              <w:rPr>
                <w:rFonts w:ascii="Times New Roman" w:hAnsi="Times New Roman" w:cs="Times New Roman"/>
              </w:rPr>
            </w:pPr>
          </w:p>
          <w:p w:rsidR="00C77467" w:rsidRPr="00553A5B" w:rsidRDefault="00C77467" w:rsidP="00AC1A09">
            <w:pPr>
              <w:adjustRightInd w:val="0"/>
              <w:spacing w:line="560" w:lineRule="exact"/>
              <w:ind w:firstLineChars="200" w:firstLine="420"/>
              <w:jc w:val="center"/>
              <w:rPr>
                <w:rFonts w:ascii="Times New Roman" w:hAnsi="Times New Roman" w:cs="Times New Roman"/>
              </w:rPr>
            </w:pPr>
          </w:p>
        </w:tc>
      </w:tr>
      <w:tr w:rsidR="00C77467" w:rsidRPr="00553A5B" w:rsidTr="00AC1A09">
        <w:trPr>
          <w:trHeight w:hRule="exact" w:val="5422"/>
          <w:jc w:val="center"/>
        </w:trPr>
        <w:tc>
          <w:tcPr>
            <w:tcW w:w="886" w:type="dxa"/>
            <w:vAlign w:val="center"/>
          </w:tcPr>
          <w:p w:rsidR="00C77467" w:rsidRPr="00553A5B" w:rsidRDefault="00C77467" w:rsidP="00AC1A09">
            <w:pPr>
              <w:adjustRightInd w:val="0"/>
              <w:spacing w:line="560" w:lineRule="exact"/>
              <w:rPr>
                <w:rFonts w:ascii="Times New Roman" w:hAnsi="Times New Roman" w:cs="Times New Roman"/>
                <w:szCs w:val="21"/>
              </w:rPr>
            </w:pPr>
            <w:r w:rsidRPr="00553A5B">
              <w:rPr>
                <w:rFonts w:ascii="Times New Roman" w:hAnsi="宋体" w:cs="Times New Roman"/>
                <w:szCs w:val="21"/>
              </w:rPr>
              <w:t>招商</w:t>
            </w:r>
          </w:p>
          <w:p w:rsidR="00C77467" w:rsidRPr="00553A5B" w:rsidRDefault="00C77467" w:rsidP="00AC1A09">
            <w:pPr>
              <w:adjustRightInd w:val="0"/>
              <w:spacing w:line="560" w:lineRule="exact"/>
              <w:rPr>
                <w:rFonts w:ascii="Times New Roman" w:hAnsi="Times New Roman" w:cs="Times New Roman"/>
                <w:szCs w:val="21"/>
              </w:rPr>
            </w:pPr>
            <w:r w:rsidRPr="00553A5B">
              <w:rPr>
                <w:rFonts w:ascii="Times New Roman" w:hAnsi="宋体" w:cs="Times New Roman"/>
                <w:szCs w:val="21"/>
              </w:rPr>
              <w:t>服务</w:t>
            </w:r>
          </w:p>
          <w:p w:rsidR="00C77467" w:rsidRPr="00553A5B" w:rsidRDefault="00C77467" w:rsidP="00AC1A09">
            <w:pPr>
              <w:adjustRightInd w:val="0"/>
              <w:spacing w:line="560" w:lineRule="exact"/>
              <w:rPr>
                <w:rFonts w:ascii="Times New Roman" w:hAnsi="Times New Roman" w:cs="Times New Roman"/>
                <w:szCs w:val="21"/>
              </w:rPr>
            </w:pPr>
            <w:r w:rsidRPr="00553A5B">
              <w:rPr>
                <w:rFonts w:ascii="Times New Roman" w:hAnsi="宋体" w:cs="Times New Roman"/>
                <w:szCs w:val="21"/>
              </w:rPr>
              <w:t>部门</w:t>
            </w:r>
          </w:p>
          <w:p w:rsidR="00C77467" w:rsidRPr="00553A5B" w:rsidRDefault="00C77467" w:rsidP="00AC1A09">
            <w:pPr>
              <w:adjustRightInd w:val="0"/>
              <w:spacing w:line="560" w:lineRule="exact"/>
              <w:rPr>
                <w:rFonts w:ascii="Times New Roman" w:hAnsi="Times New Roman" w:cs="Times New Roman"/>
                <w:sz w:val="18"/>
                <w:szCs w:val="18"/>
              </w:rPr>
            </w:pPr>
            <w:r w:rsidRPr="00553A5B">
              <w:rPr>
                <w:rFonts w:ascii="Times New Roman" w:hAnsi="宋体" w:cs="Times New Roman"/>
                <w:szCs w:val="21"/>
              </w:rPr>
              <w:t>意见</w:t>
            </w:r>
          </w:p>
        </w:tc>
        <w:tc>
          <w:tcPr>
            <w:tcW w:w="8908" w:type="dxa"/>
            <w:gridSpan w:val="9"/>
          </w:tcPr>
          <w:p w:rsidR="00C77467" w:rsidRPr="00553A5B" w:rsidRDefault="00C77467" w:rsidP="00AC1A09">
            <w:pPr>
              <w:adjustRightInd w:val="0"/>
              <w:spacing w:line="560" w:lineRule="exact"/>
              <w:rPr>
                <w:rFonts w:ascii="Times New Roman" w:hAnsi="Times New Roman" w:cs="Times New Roman"/>
              </w:rPr>
            </w:pPr>
          </w:p>
          <w:p w:rsidR="00C77467" w:rsidRPr="00553A5B" w:rsidRDefault="00C77467" w:rsidP="00AC1A09">
            <w:pPr>
              <w:adjustRightInd w:val="0"/>
              <w:spacing w:line="560" w:lineRule="exact"/>
              <w:jc w:val="left"/>
              <w:rPr>
                <w:rFonts w:ascii="Times New Roman" w:hAnsi="Times New Roman" w:cs="Times New Roman"/>
                <w:kern w:val="0"/>
              </w:rPr>
            </w:pPr>
          </w:p>
          <w:p w:rsidR="00C77467" w:rsidRPr="00553A5B" w:rsidRDefault="00C77467" w:rsidP="00AC1A09">
            <w:pPr>
              <w:adjustRightInd w:val="0"/>
              <w:spacing w:line="560" w:lineRule="exact"/>
              <w:ind w:firstLineChars="1700" w:firstLine="3570"/>
              <w:jc w:val="left"/>
              <w:rPr>
                <w:rFonts w:ascii="Times New Roman" w:hAnsi="Times New Roman" w:cs="Times New Roman"/>
                <w:kern w:val="0"/>
              </w:rPr>
            </w:pPr>
          </w:p>
          <w:p w:rsidR="00C77467" w:rsidRPr="00553A5B" w:rsidRDefault="00C77467" w:rsidP="00AC1A09">
            <w:pPr>
              <w:adjustRightInd w:val="0"/>
              <w:spacing w:line="560" w:lineRule="exact"/>
              <w:jc w:val="left"/>
              <w:rPr>
                <w:rFonts w:ascii="Times New Roman" w:hAnsi="Times New Roman" w:cs="Times New Roman"/>
                <w:kern w:val="0"/>
              </w:rPr>
            </w:pPr>
          </w:p>
          <w:p w:rsidR="00C77467" w:rsidRPr="00553A5B" w:rsidRDefault="00C77467" w:rsidP="00AC1A09">
            <w:pPr>
              <w:adjustRightInd w:val="0"/>
              <w:spacing w:line="560" w:lineRule="exact"/>
              <w:ind w:firstLineChars="1700" w:firstLine="3570"/>
              <w:jc w:val="left"/>
              <w:rPr>
                <w:rFonts w:ascii="Times New Roman" w:hAnsi="Times New Roman" w:cs="Times New Roman"/>
                <w:kern w:val="0"/>
              </w:rPr>
            </w:pPr>
            <w:r w:rsidRPr="00553A5B">
              <w:rPr>
                <w:rFonts w:ascii="Times New Roman" w:hAnsi="宋体" w:cs="Times New Roman"/>
                <w:kern w:val="0"/>
              </w:rPr>
              <w:t>盖章</w:t>
            </w:r>
            <w:r w:rsidRPr="00553A5B">
              <w:rPr>
                <w:rFonts w:ascii="Times New Roman" w:hAnsi="Times New Roman" w:cs="Times New Roman"/>
                <w:kern w:val="0"/>
              </w:rPr>
              <w:t xml:space="preserve"> </w:t>
            </w:r>
            <w:r w:rsidRPr="00553A5B">
              <w:rPr>
                <w:rFonts w:ascii="Times New Roman" w:hAnsi="宋体" w:cs="Times New Roman"/>
                <w:kern w:val="0"/>
              </w:rPr>
              <w:t>：</w:t>
            </w:r>
            <w:r w:rsidRPr="00553A5B">
              <w:rPr>
                <w:rFonts w:ascii="Times New Roman" w:hAnsi="Times New Roman" w:cs="Times New Roman"/>
                <w:kern w:val="0"/>
              </w:rPr>
              <w:t xml:space="preserve">        </w:t>
            </w:r>
          </w:p>
          <w:p w:rsidR="00C77467" w:rsidRPr="00553A5B" w:rsidRDefault="00C77467" w:rsidP="00AC1A09">
            <w:pPr>
              <w:adjustRightInd w:val="0"/>
              <w:spacing w:line="560" w:lineRule="exact"/>
              <w:rPr>
                <w:rFonts w:ascii="Times New Roman" w:hAnsi="Times New Roman" w:cs="Times New Roman"/>
                <w:kern w:val="0"/>
              </w:rPr>
            </w:pPr>
            <w:r w:rsidRPr="00553A5B">
              <w:rPr>
                <w:rFonts w:ascii="Times New Roman" w:hAnsi="Times New Roman" w:cs="Times New Roman"/>
                <w:kern w:val="0"/>
              </w:rPr>
              <w:t xml:space="preserve">                                            </w:t>
            </w:r>
            <w:r w:rsidRPr="00553A5B">
              <w:rPr>
                <w:rFonts w:ascii="Times New Roman" w:hAnsi="宋体" w:cs="Times New Roman"/>
                <w:kern w:val="0"/>
              </w:rPr>
              <w:t>年</w:t>
            </w:r>
            <w:r w:rsidRPr="00553A5B">
              <w:rPr>
                <w:rFonts w:ascii="Times New Roman" w:hAnsi="Times New Roman" w:cs="Times New Roman"/>
                <w:kern w:val="0"/>
              </w:rPr>
              <w:t xml:space="preserve">    </w:t>
            </w:r>
            <w:r w:rsidRPr="00553A5B">
              <w:rPr>
                <w:rFonts w:ascii="Times New Roman" w:hAnsi="宋体" w:cs="Times New Roman"/>
                <w:kern w:val="0"/>
              </w:rPr>
              <w:t>月</w:t>
            </w:r>
            <w:r w:rsidRPr="00553A5B">
              <w:rPr>
                <w:rFonts w:ascii="Times New Roman" w:hAnsi="Times New Roman" w:cs="Times New Roman"/>
                <w:kern w:val="0"/>
              </w:rPr>
              <w:t xml:space="preserve">    </w:t>
            </w:r>
            <w:r w:rsidRPr="00553A5B">
              <w:rPr>
                <w:rFonts w:ascii="Times New Roman" w:hAnsi="宋体" w:cs="Times New Roman"/>
                <w:kern w:val="0"/>
              </w:rPr>
              <w:t>日</w:t>
            </w:r>
          </w:p>
        </w:tc>
      </w:tr>
    </w:tbl>
    <w:p w:rsidR="000F7C70" w:rsidRPr="00553A5B" w:rsidRDefault="000F7C70" w:rsidP="00C77467">
      <w:pPr>
        <w:spacing w:line="560" w:lineRule="exact"/>
        <w:rPr>
          <w:rFonts w:ascii="Times New Roman" w:eastAsia="仿宋" w:hAnsi="Times New Roman" w:cs="Times New Roman"/>
          <w:sz w:val="32"/>
          <w:szCs w:val="32"/>
        </w:rPr>
      </w:pPr>
    </w:p>
    <w:sectPr w:rsidR="000F7C70" w:rsidRPr="00553A5B" w:rsidSect="00D626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ADA" w:rsidRDefault="00CE2ADA" w:rsidP="004B1889">
      <w:r>
        <w:separator/>
      </w:r>
    </w:p>
  </w:endnote>
  <w:endnote w:type="continuationSeparator" w:id="0">
    <w:p w:rsidR="00CE2ADA" w:rsidRDefault="00CE2ADA" w:rsidP="004B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ADA" w:rsidRDefault="00CE2ADA" w:rsidP="004B1889">
      <w:r>
        <w:separator/>
      </w:r>
    </w:p>
  </w:footnote>
  <w:footnote w:type="continuationSeparator" w:id="0">
    <w:p w:rsidR="00CE2ADA" w:rsidRDefault="00CE2ADA" w:rsidP="004B1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42F00"/>
    <w:multiLevelType w:val="hybridMultilevel"/>
    <w:tmpl w:val="C7A6A006"/>
    <w:lvl w:ilvl="0" w:tplc="0074BD68">
      <w:start w:val="1"/>
      <w:numFmt w:val="japaneseCounting"/>
      <w:lvlText w:val="第%1章"/>
      <w:lvlJc w:val="left"/>
      <w:pPr>
        <w:ind w:left="1155" w:hanging="11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1889"/>
    <w:rsid w:val="00053B72"/>
    <w:rsid w:val="000B4430"/>
    <w:rsid w:val="000F7C70"/>
    <w:rsid w:val="001921C2"/>
    <w:rsid w:val="001F0268"/>
    <w:rsid w:val="00276A5E"/>
    <w:rsid w:val="00285E8F"/>
    <w:rsid w:val="004623B0"/>
    <w:rsid w:val="00482124"/>
    <w:rsid w:val="004B1889"/>
    <w:rsid w:val="00553A5B"/>
    <w:rsid w:val="0066712A"/>
    <w:rsid w:val="006D00F0"/>
    <w:rsid w:val="00756506"/>
    <w:rsid w:val="00A315C3"/>
    <w:rsid w:val="00A66219"/>
    <w:rsid w:val="00B97B3E"/>
    <w:rsid w:val="00BC1628"/>
    <w:rsid w:val="00C1073D"/>
    <w:rsid w:val="00C76142"/>
    <w:rsid w:val="00C77467"/>
    <w:rsid w:val="00C85436"/>
    <w:rsid w:val="00C90C2D"/>
    <w:rsid w:val="00CB3B00"/>
    <w:rsid w:val="00CE2ADA"/>
    <w:rsid w:val="00D626E1"/>
    <w:rsid w:val="00E01D03"/>
    <w:rsid w:val="00EE55F3"/>
    <w:rsid w:val="00F53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C754D6-7E27-4C0B-B9A4-61BF6854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6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18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1889"/>
    <w:rPr>
      <w:sz w:val="18"/>
      <w:szCs w:val="18"/>
    </w:rPr>
  </w:style>
  <w:style w:type="paragraph" w:styleId="a4">
    <w:name w:val="footer"/>
    <w:basedOn w:val="a"/>
    <w:link w:val="Char0"/>
    <w:uiPriority w:val="99"/>
    <w:semiHidden/>
    <w:unhideWhenUsed/>
    <w:rsid w:val="004B18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1889"/>
    <w:rPr>
      <w:sz w:val="18"/>
      <w:szCs w:val="18"/>
    </w:rPr>
  </w:style>
  <w:style w:type="character" w:styleId="a5">
    <w:name w:val="Hyperlink"/>
    <w:basedOn w:val="a0"/>
    <w:uiPriority w:val="99"/>
    <w:unhideWhenUsed/>
    <w:rsid w:val="000F7C70"/>
    <w:rPr>
      <w:color w:val="0000FF" w:themeColor="hyperlink"/>
      <w:u w:val="single"/>
    </w:rPr>
  </w:style>
  <w:style w:type="paragraph" w:styleId="a6">
    <w:name w:val="Date"/>
    <w:basedOn w:val="a"/>
    <w:next w:val="a"/>
    <w:link w:val="Char1"/>
    <w:uiPriority w:val="99"/>
    <w:semiHidden/>
    <w:unhideWhenUsed/>
    <w:rsid w:val="000F7C70"/>
    <w:pPr>
      <w:ind w:leftChars="2500" w:left="100"/>
    </w:pPr>
  </w:style>
  <w:style w:type="character" w:customStyle="1" w:styleId="Char1">
    <w:name w:val="日期 Char"/>
    <w:basedOn w:val="a0"/>
    <w:link w:val="a6"/>
    <w:uiPriority w:val="99"/>
    <w:semiHidden/>
    <w:rsid w:val="000F7C70"/>
  </w:style>
  <w:style w:type="paragraph" w:styleId="a7">
    <w:name w:val="List Paragraph"/>
    <w:basedOn w:val="a"/>
    <w:uiPriority w:val="34"/>
    <w:qFormat/>
    <w:rsid w:val="00053B72"/>
    <w:pPr>
      <w:ind w:firstLineChars="200" w:firstLine="420"/>
    </w:pPr>
    <w:rPr>
      <w:rFonts w:ascii="Times New Roman" w:eastAsia="宋体" w:hAnsi="Times New Roman" w:cs="Times New Roman"/>
      <w:szCs w:val="24"/>
    </w:rPr>
  </w:style>
  <w:style w:type="paragraph" w:styleId="a8">
    <w:name w:val="annotation text"/>
    <w:basedOn w:val="a"/>
    <w:link w:val="Char2"/>
    <w:uiPriority w:val="99"/>
    <w:unhideWhenUsed/>
    <w:rsid w:val="00053B72"/>
    <w:pPr>
      <w:jc w:val="left"/>
    </w:pPr>
    <w:rPr>
      <w:rFonts w:ascii="Times New Roman" w:eastAsia="宋体" w:hAnsi="Times New Roman" w:cs="Times New Roman"/>
      <w:szCs w:val="24"/>
    </w:rPr>
  </w:style>
  <w:style w:type="character" w:customStyle="1" w:styleId="Char2">
    <w:name w:val="批注文字 Char"/>
    <w:basedOn w:val="a0"/>
    <w:link w:val="a8"/>
    <w:uiPriority w:val="99"/>
    <w:rsid w:val="00053B7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381</Words>
  <Characters>2177</Characters>
  <Application>Microsoft Office Word</Application>
  <DocSecurity>0</DocSecurity>
  <Lines>18</Lines>
  <Paragraphs>5</Paragraphs>
  <ScaleCrop>false</ScaleCrop>
  <Company>Micorosoft</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Administrator</cp:lastModifiedBy>
  <cp:revision>8</cp:revision>
  <cp:lastPrinted>2020-12-07T04:02:00Z</cp:lastPrinted>
  <dcterms:created xsi:type="dcterms:W3CDTF">2020-12-07T03:49:00Z</dcterms:created>
  <dcterms:modified xsi:type="dcterms:W3CDTF">2020-12-07T08:24:00Z</dcterms:modified>
</cp:coreProperties>
</file>